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F1" w:rsidRDefault="00123EF1" w:rsidP="00123EF1">
      <w:pPr>
        <w:spacing w:after="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  <w:lang w:val="en-US"/>
        </w:rPr>
        <w:t>IV</w:t>
      </w:r>
      <w:r w:rsidRPr="00123EF1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КОНФЕРЕНЦИЯ</w:t>
      </w:r>
    </w:p>
    <w:p w:rsidR="00123EF1" w:rsidRDefault="00123EF1" w:rsidP="00123EF1">
      <w:pPr>
        <w:spacing w:after="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«БЕЗОПАСНАЯ ДОРОГА. СТРАТЕГИЯ БЕЗОПАСНОСТИ ДОРОЖНОГО ДВИЖЕНИЯ ДО 2024»</w:t>
      </w:r>
    </w:p>
    <w:p w:rsidR="00123EF1" w:rsidRDefault="00123EF1" w:rsidP="00123EF1">
      <w:pPr>
        <w:spacing w:after="0"/>
        <w:outlineLvl w:val="0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                                                                      </w:t>
      </w:r>
    </w:p>
    <w:p w:rsidR="00123EF1" w:rsidRDefault="00123EF1" w:rsidP="00123EF1">
      <w:pPr>
        <w:spacing w:after="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ЗАЯВКА НА УЧАСТИЕ В КОНФЕРЕНЦИИ</w:t>
      </w:r>
    </w:p>
    <w:p w:rsidR="00123EF1" w:rsidRDefault="00123EF1" w:rsidP="00123EF1">
      <w:pPr>
        <w:spacing w:after="0"/>
        <w:jc w:val="center"/>
        <w:outlineLvl w:val="0"/>
        <w:rPr>
          <w:rFonts w:ascii="Cambria" w:hAnsi="Cambria" w:cs="Calibri"/>
          <w:b/>
          <w:color w:val="7F7F7F"/>
        </w:rPr>
      </w:pPr>
      <w:r>
        <w:rPr>
          <w:rFonts w:ascii="Cambria" w:hAnsi="Cambria" w:cs="Calibri"/>
          <w:b/>
          <w:color w:val="7F7F7F"/>
        </w:rPr>
        <w:t>(Заявка должна быть заполнена в электронном виде)</w:t>
      </w:r>
    </w:p>
    <w:p w:rsidR="00123EF1" w:rsidRDefault="00123EF1" w:rsidP="00123EF1">
      <w:pPr>
        <w:spacing w:after="0"/>
        <w:outlineLvl w:val="0"/>
        <w:rPr>
          <w:rFonts w:ascii="Cambria" w:hAnsi="Cambria" w:cs="Calibri"/>
          <w:b/>
          <w:color w:val="7F7F7F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456"/>
      </w:tblGrid>
      <w:tr w:rsidR="00123EF1" w:rsidTr="00123EF1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276017">
            <w:pPr>
              <w:ind w:right="90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                   </w:t>
            </w:r>
            <w:r w:rsidR="00123EF1">
              <w:rPr>
                <w:rFonts w:ascii="Cambria" w:hAnsi="Cambria" w:cs="Calibri"/>
                <w:b/>
              </w:rPr>
              <w:t>Заполняется контактным лицом</w:t>
            </w:r>
          </w:p>
        </w:tc>
      </w:tr>
      <w:tr w:rsidR="00123EF1" w:rsidTr="00123EF1">
        <w:trPr>
          <w:trHeight w:val="715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123EF1">
            <w:pPr>
              <w:ind w:right="9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Название компании участника </w:t>
            </w:r>
          </w:p>
          <w:p w:rsidR="00123EF1" w:rsidRDefault="00123EF1">
            <w:pPr>
              <w:ind w:right="9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(ООО, ОАО, ЗАО, другое)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Default="00123EF1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123EF1" w:rsidTr="00123EF1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123EF1">
            <w:pPr>
              <w:ind w:right="9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Контактное лицо (ФИО)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Default="00123EF1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123EF1" w:rsidTr="00123EF1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123EF1">
            <w:pPr>
              <w:ind w:right="9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Должность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Default="00123EF1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123EF1" w:rsidTr="00123EF1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123EF1">
            <w:pPr>
              <w:ind w:right="90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</w:rPr>
              <w:t xml:space="preserve">Телефон 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Default="00123EF1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123EF1" w:rsidTr="00123EF1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123EF1">
            <w:pPr>
              <w:ind w:right="9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Мобильный телефон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Default="00123EF1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123EF1" w:rsidTr="00123EF1">
        <w:trPr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1" w:rsidRDefault="00123EF1" w:rsidP="004E139A">
            <w:pPr>
              <w:tabs>
                <w:tab w:val="center" w:pos="1817"/>
              </w:tabs>
              <w:ind w:right="900"/>
              <w:rPr>
                <w:rFonts w:ascii="Cambria" w:hAnsi="Cambria" w:cs="Calibri"/>
                <w:lang w:val="en-US"/>
              </w:rPr>
            </w:pPr>
            <w:bookmarkStart w:id="0" w:name="_GoBack" w:colFirst="0" w:colLast="0"/>
            <w:r>
              <w:rPr>
                <w:rFonts w:ascii="Cambria" w:hAnsi="Cambria" w:cs="Calibri"/>
                <w:lang w:val="en-US"/>
              </w:rPr>
              <w:t>E-mail</w:t>
            </w:r>
            <w:r w:rsidR="004E139A">
              <w:rPr>
                <w:rFonts w:ascii="Cambria" w:hAnsi="Cambria" w:cs="Calibri"/>
                <w:lang w:val="en-US"/>
              </w:rPr>
              <w:tab/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1" w:rsidRDefault="00123EF1">
            <w:pPr>
              <w:ind w:right="900"/>
              <w:rPr>
                <w:rFonts w:ascii="Cambria" w:hAnsi="Cambria" w:cs="Calibri"/>
                <w:b/>
                <w:lang w:val="en-US"/>
              </w:rPr>
            </w:pPr>
          </w:p>
        </w:tc>
      </w:tr>
    </w:tbl>
    <w:bookmarkEnd w:id="0"/>
    <w:p w:rsidR="00123EF1" w:rsidRDefault="00123EF1" w:rsidP="00123EF1">
      <w:pPr>
        <w:jc w:val="both"/>
        <w:outlineLvl w:val="0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*Все строки обязательны к заполнению, указывать данные контактного лица по оформлению документов</w:t>
      </w:r>
    </w:p>
    <w:p w:rsidR="00123EF1" w:rsidRDefault="00123EF1" w:rsidP="00123EF1">
      <w:pPr>
        <w:spacing w:after="0"/>
        <w:ind w:left="54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УСЛОВИЯ УЧАСТИЯ В КОНФЕРЕНЦИИ</w:t>
      </w:r>
    </w:p>
    <w:tbl>
      <w:tblPr>
        <w:tblW w:w="10207" w:type="dxa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123EF1" w:rsidTr="00276017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984806"/>
              <w:bottom w:val="single" w:sz="4" w:space="0" w:color="984806"/>
              <w:right w:val="single" w:sz="4" w:space="0" w:color="7F7F7F"/>
            </w:tcBorders>
            <w:shd w:val="clear" w:color="auto" w:fill="008000"/>
            <w:hideMark/>
          </w:tcPr>
          <w:p w:rsidR="00123EF1" w:rsidRP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t>Стоимость участия в конференции одного представителя от юридического лица (в том числе ИП) являющегося участником Программы партнерства*</w:t>
            </w:r>
          </w:p>
        </w:tc>
      </w:tr>
      <w:tr w:rsidR="00123EF1" w:rsidTr="00123EF1">
        <w:trPr>
          <w:trHeight w:val="909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123EF1" w:rsidRPr="00123EF1" w:rsidRDefault="00123EF1" w:rsidP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должность, рабочий и мобильный телефон, </w:t>
            </w:r>
            <w:r>
              <w:rPr>
                <w:rFonts w:ascii="Cambria" w:hAnsi="Cambria" w:cs="Calibri"/>
                <w:lang w:val="en-US"/>
              </w:rPr>
              <w:t>e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mail</w:t>
            </w:r>
            <w:r>
              <w:rPr>
                <w:rFonts w:ascii="Cambria" w:hAnsi="Cambria" w:cs="Calibri"/>
              </w:rPr>
              <w:t>)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  <w:p w:rsidR="00123EF1" w:rsidRPr="00123EF1" w:rsidRDefault="00123EF1" w:rsidP="00123EF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Helvetica"/>
                <w:b/>
                <w:bCs/>
              </w:rPr>
              <w:t xml:space="preserve">50 000 руб. </w:t>
            </w:r>
            <w:r>
              <w:rPr>
                <w:rFonts w:ascii="Cambria" w:hAnsi="Cambria" w:cs="Helvetica"/>
                <w:b/>
              </w:rPr>
              <w:t>вкл.</w:t>
            </w:r>
            <w:r>
              <w:rPr>
                <w:rFonts w:ascii="Cambria" w:hAnsi="Cambria" w:cs="Helvetica"/>
                <w:b/>
                <w:lang w:val="en-US"/>
              </w:rPr>
              <w:t> </w:t>
            </w:r>
            <w:r>
              <w:rPr>
                <w:rFonts w:ascii="Cambria" w:hAnsi="Cambria" w:cs="Helvetica"/>
                <w:b/>
              </w:rPr>
              <w:t xml:space="preserve"> НДС</w:t>
            </w:r>
            <w:r>
              <w:rPr>
                <w:rFonts w:ascii="Cambria" w:hAnsi="Cambria" w:cs="Helvetica"/>
                <w:b/>
                <w:lang w:val="en-US"/>
              </w:rPr>
              <w:t>  20</w:t>
            </w:r>
            <w:r>
              <w:rPr>
                <w:rFonts w:ascii="Cambria" w:hAnsi="Cambria" w:cs="Helvetica"/>
                <w:b/>
              </w:rPr>
              <w:t>%</w:t>
            </w:r>
          </w:p>
        </w:tc>
      </w:tr>
      <w:tr w:rsidR="00123EF1" w:rsidTr="00276017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984806"/>
              <w:bottom w:val="single" w:sz="4" w:space="0" w:color="984806"/>
              <w:right w:val="single" w:sz="4" w:space="0" w:color="7F7F7F"/>
            </w:tcBorders>
            <w:shd w:val="clear" w:color="auto" w:fill="008000"/>
            <w:hideMark/>
          </w:tcPr>
          <w:p w:rsidR="00123EF1" w:rsidRP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t>Стоимость участия в конференции одного представителя от юридического лица (в том числе ИП) относящегося к категории микропредприятие**</w:t>
            </w:r>
          </w:p>
        </w:tc>
      </w:tr>
      <w:tr w:rsidR="00123EF1" w:rsidTr="00123EF1">
        <w:trPr>
          <w:trHeight w:val="965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должность, рабочий и мобильный телефон, </w:t>
            </w:r>
            <w:r>
              <w:rPr>
                <w:rFonts w:ascii="Cambria" w:hAnsi="Cambria" w:cs="Calibri"/>
                <w:lang w:val="en-US"/>
              </w:rPr>
              <w:t>e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mail</w:t>
            </w:r>
            <w:r>
              <w:rPr>
                <w:rFonts w:ascii="Cambria" w:hAnsi="Cambria" w:cs="Calibri"/>
              </w:rPr>
              <w:t>)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spacing w:after="0"/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</w:rPr>
            </w:pPr>
            <w:r>
              <w:rPr>
                <w:rFonts w:ascii="Cambria" w:hAnsi="Cambria" w:cs="Helvetica"/>
                <w:b/>
                <w:bCs/>
              </w:rPr>
              <w:t xml:space="preserve">       </w:t>
            </w:r>
            <w:r w:rsidR="00AE727A">
              <w:rPr>
                <w:rFonts w:ascii="Cambria" w:hAnsi="Cambria" w:cs="Helvetica"/>
                <w:b/>
                <w:bCs/>
              </w:rPr>
              <w:t xml:space="preserve">   </w:t>
            </w:r>
            <w:r>
              <w:rPr>
                <w:rFonts w:ascii="Cambria" w:hAnsi="Cambria" w:cs="Helvetica"/>
                <w:b/>
                <w:bCs/>
              </w:rPr>
              <w:t>6</w:t>
            </w:r>
            <w:r>
              <w:rPr>
                <w:rFonts w:ascii="Cambria" w:hAnsi="Cambria" w:cs="Helvetica"/>
                <w:b/>
                <w:bCs/>
                <w:lang w:val="en-US"/>
              </w:rPr>
              <w:t>0</w:t>
            </w:r>
            <w:r>
              <w:rPr>
                <w:rFonts w:ascii="Cambria" w:hAnsi="Cambria" w:cs="Helvetica"/>
                <w:b/>
                <w:bCs/>
              </w:rPr>
              <w:t xml:space="preserve"> 000 руб.  </w:t>
            </w:r>
            <w:r>
              <w:rPr>
                <w:rFonts w:ascii="Cambria" w:hAnsi="Cambria" w:cs="Helvetica"/>
                <w:b/>
              </w:rPr>
              <w:t>вкл.</w:t>
            </w:r>
            <w:r>
              <w:rPr>
                <w:rFonts w:ascii="Cambria" w:hAnsi="Cambria" w:cs="Helvetica"/>
                <w:b/>
                <w:lang w:val="en-US"/>
              </w:rPr>
              <w:t> </w:t>
            </w:r>
            <w:r>
              <w:rPr>
                <w:rFonts w:ascii="Cambria" w:hAnsi="Cambria" w:cs="Helvetica"/>
                <w:b/>
              </w:rPr>
              <w:t xml:space="preserve"> НДС</w:t>
            </w:r>
            <w:r>
              <w:rPr>
                <w:rFonts w:ascii="Cambria" w:hAnsi="Cambria" w:cs="Helvetica"/>
                <w:b/>
                <w:lang w:val="en-US"/>
              </w:rPr>
              <w:t>  20</w:t>
            </w:r>
            <w:r>
              <w:rPr>
                <w:rFonts w:ascii="Cambria" w:hAnsi="Cambria" w:cs="Helvetica"/>
                <w:b/>
              </w:rPr>
              <w:t>%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123EF1" w:rsidTr="00276017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984806"/>
              <w:bottom w:val="single" w:sz="4" w:space="0" w:color="984806"/>
              <w:right w:val="single" w:sz="4" w:space="0" w:color="7F7F7F"/>
            </w:tcBorders>
            <w:shd w:val="clear" w:color="auto" w:fill="008000"/>
            <w:hideMark/>
          </w:tcPr>
          <w:p w:rsidR="00123EF1" w:rsidRP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t>Стоимость участия в конференции одного представителя от юридического лица (в том числе ИП) относящегося к категории малое предприятие**</w:t>
            </w:r>
          </w:p>
        </w:tc>
      </w:tr>
      <w:tr w:rsidR="00123EF1" w:rsidTr="00123EF1">
        <w:trPr>
          <w:trHeight w:val="1037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должность, рабочий и мобильный телефон, </w:t>
            </w:r>
            <w:r>
              <w:rPr>
                <w:rFonts w:ascii="Cambria" w:hAnsi="Cambria" w:cs="Calibri"/>
                <w:lang w:val="en-US"/>
              </w:rPr>
              <w:t>e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mail</w:t>
            </w:r>
            <w:r>
              <w:rPr>
                <w:rFonts w:ascii="Cambria" w:hAnsi="Cambria" w:cs="Calibri"/>
              </w:rPr>
              <w:t>)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>6</w:t>
            </w:r>
            <w:r>
              <w:rPr>
                <w:rFonts w:ascii="Cambria" w:hAnsi="Cambria" w:cs="Helvetica"/>
                <w:b/>
                <w:bCs/>
                <w:lang w:val="en-US"/>
              </w:rPr>
              <w:t>5</w:t>
            </w:r>
            <w:r>
              <w:rPr>
                <w:rFonts w:ascii="Cambria" w:hAnsi="Cambria" w:cs="Helvetica"/>
                <w:b/>
                <w:bCs/>
              </w:rPr>
              <w:t xml:space="preserve"> 000 руб.  вкл.  НДС  </w:t>
            </w:r>
            <w:r>
              <w:rPr>
                <w:rFonts w:ascii="Cambria" w:hAnsi="Cambria" w:cs="Helvetica"/>
                <w:b/>
                <w:bCs/>
                <w:lang w:val="en-US"/>
              </w:rPr>
              <w:t>20</w:t>
            </w:r>
            <w:r>
              <w:rPr>
                <w:rFonts w:ascii="Cambria" w:hAnsi="Cambria" w:cs="Helvetica"/>
                <w:b/>
                <w:bCs/>
              </w:rPr>
              <w:t>%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</w:p>
        </w:tc>
      </w:tr>
      <w:tr w:rsidR="00123EF1" w:rsidTr="00276017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984806"/>
              <w:bottom w:val="single" w:sz="4" w:space="0" w:color="984806"/>
              <w:right w:val="single" w:sz="4" w:space="0" w:color="7F7F7F"/>
            </w:tcBorders>
            <w:shd w:val="clear" w:color="auto" w:fill="008000"/>
            <w:hideMark/>
          </w:tcPr>
          <w:p w:rsidR="00123EF1" w:rsidRP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t>Стоимость участия в конференции одного представителя от юридического лица (в том числе ИП) относящегося к категории среднее предприятие**</w:t>
            </w:r>
          </w:p>
        </w:tc>
      </w:tr>
      <w:tr w:rsidR="00123EF1" w:rsidTr="00123EF1">
        <w:trPr>
          <w:trHeight w:val="980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должность, рабочий и мобильный телефон, </w:t>
            </w:r>
            <w:r>
              <w:rPr>
                <w:rFonts w:ascii="Cambria" w:hAnsi="Cambria" w:cs="Calibri"/>
                <w:lang w:val="en-US"/>
              </w:rPr>
              <w:t>e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mail</w:t>
            </w:r>
            <w:r>
              <w:rPr>
                <w:rFonts w:ascii="Cambria" w:hAnsi="Cambria" w:cs="Calibri"/>
              </w:rPr>
              <w:t>)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3EF1" w:rsidRDefault="00123EF1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 xml:space="preserve">           7</w:t>
            </w:r>
            <w:r>
              <w:rPr>
                <w:rFonts w:ascii="Cambria" w:hAnsi="Cambria" w:cs="Helvetica"/>
                <w:b/>
                <w:bCs/>
                <w:lang w:val="en-US"/>
              </w:rPr>
              <w:t>0</w:t>
            </w:r>
            <w:r>
              <w:rPr>
                <w:rFonts w:ascii="Cambria" w:hAnsi="Cambria" w:cs="Helvetica"/>
                <w:b/>
                <w:bCs/>
              </w:rPr>
              <w:t xml:space="preserve"> 000 руб.  вкл.  НДС  </w:t>
            </w:r>
            <w:r>
              <w:rPr>
                <w:rFonts w:ascii="Cambria" w:hAnsi="Cambria" w:cs="Helvetica"/>
                <w:b/>
                <w:bCs/>
                <w:lang w:val="en-US"/>
              </w:rPr>
              <w:t>20</w:t>
            </w:r>
            <w:r>
              <w:rPr>
                <w:rFonts w:ascii="Cambria" w:hAnsi="Cambria" w:cs="Helvetica"/>
                <w:b/>
                <w:bCs/>
              </w:rPr>
              <w:t>%</w:t>
            </w:r>
          </w:p>
        </w:tc>
      </w:tr>
      <w:tr w:rsidR="00123EF1" w:rsidTr="00276017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984806"/>
              <w:bottom w:val="single" w:sz="4" w:space="0" w:color="984806"/>
              <w:right w:val="single" w:sz="4" w:space="0" w:color="7F7F7F"/>
            </w:tcBorders>
            <w:shd w:val="clear" w:color="auto" w:fill="008000"/>
            <w:hideMark/>
          </w:tcPr>
          <w:p w:rsidR="00123EF1" w:rsidRP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t>Стоимость участия в конференции одного представителя от юридического лица (в том числе ИП) не относящегося к субъектам малого и среднего предпринимательства</w:t>
            </w:r>
          </w:p>
        </w:tc>
      </w:tr>
      <w:tr w:rsidR="00123EF1" w:rsidTr="00123EF1"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 xml:space="preserve">(ФИО, должность, рабочий и мобильный телефон, </w:t>
            </w:r>
            <w:r>
              <w:rPr>
                <w:rFonts w:ascii="Cambria" w:hAnsi="Cambria" w:cs="Calibri"/>
                <w:lang w:val="en-US"/>
              </w:rPr>
              <w:t>e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mail</w:t>
            </w:r>
            <w:r>
              <w:rPr>
                <w:rFonts w:ascii="Cambria" w:hAnsi="Cambria" w:cs="Calibri"/>
              </w:rPr>
              <w:t>)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3EF1" w:rsidRDefault="00123EF1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lastRenderedPageBreak/>
              <w:t xml:space="preserve">           80 000 руб.  вкл.  НДС  20%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</w:p>
        </w:tc>
      </w:tr>
      <w:tr w:rsidR="00123EF1" w:rsidTr="00276017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8000"/>
            <w:hideMark/>
          </w:tcPr>
          <w:p w:rsid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lastRenderedPageBreak/>
              <w:t>Выступление с проблемным докладом (до 10 минут) в ходе одного из круглого стола Конференции, кроме пленарн</w:t>
            </w:r>
            <w:r w:rsidR="00276017">
              <w:rPr>
                <w:rFonts w:ascii="Cambria" w:eastAsia="Calibri" w:hAnsi="Cambria" w:cs="Helvetica"/>
                <w:bCs/>
                <w:color w:val="FFFFFF"/>
              </w:rPr>
              <w:t>ой дискуссии</w:t>
            </w:r>
          </w:p>
          <w:p w:rsidR="00123EF1" w:rsidRPr="00276017" w:rsidRDefault="00123EF1" w:rsidP="00276017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Calibri" w:hAnsi="Cambria" w:cs="Helvetica"/>
                <w:bCs/>
                <w:color w:val="FFFFFF"/>
              </w:rPr>
            </w:pPr>
            <w:r w:rsidRPr="00276017">
              <w:rPr>
                <w:rFonts w:ascii="Cambria" w:eastAsia="Calibri" w:hAnsi="Cambria" w:cs="Helvetica"/>
                <w:bCs/>
                <w:color w:val="FFFFFF"/>
              </w:rPr>
              <w:t>(тема выступления и деловой формат согласовывается с Организаторами)</w:t>
            </w:r>
          </w:p>
        </w:tc>
      </w:tr>
      <w:tr w:rsidR="00123EF1" w:rsidTr="00123EF1"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должность, рабочий и мобильный телефон, </w:t>
            </w:r>
            <w:r>
              <w:rPr>
                <w:rFonts w:ascii="Cambria" w:hAnsi="Cambria" w:cs="Calibri"/>
                <w:lang w:val="en-US"/>
              </w:rPr>
              <w:t>e</w:t>
            </w:r>
            <w:r>
              <w:rPr>
                <w:rFonts w:ascii="Cambria" w:hAnsi="Cambria" w:cs="Calibri"/>
              </w:rPr>
              <w:t>-</w:t>
            </w:r>
            <w:r>
              <w:rPr>
                <w:rFonts w:ascii="Cambria" w:hAnsi="Cambria" w:cs="Calibri"/>
                <w:lang w:val="en-US"/>
              </w:rPr>
              <w:t>mail</w:t>
            </w:r>
            <w:r>
              <w:rPr>
                <w:rFonts w:ascii="Cambria" w:hAnsi="Cambria" w:cs="Calibri"/>
              </w:rPr>
              <w:t>)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3EF1" w:rsidRDefault="00123EF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>150 000 руб. вкл. НДС 20%</w:t>
            </w:r>
          </w:p>
        </w:tc>
      </w:tr>
      <w:tr w:rsidR="00123EF1" w:rsidTr="00123EF1"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3EF1" w:rsidRDefault="00123EF1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Выставочный стенд от 4 кв.м. 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3EF1" w:rsidRDefault="00123EF1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>по запросу, зависит от объема и сложности стенда</w:t>
            </w:r>
          </w:p>
        </w:tc>
      </w:tr>
    </w:tbl>
    <w:p w:rsidR="00123EF1" w:rsidRDefault="00123EF1" w:rsidP="00123EF1">
      <w:pPr>
        <w:spacing w:after="0"/>
        <w:jc w:val="both"/>
        <w:outlineLvl w:val="0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*Программа партнерства между Государственной компанией «Российские автомобильные дороги», иными обществами, входящими в группу компаний «Автодор», и  субъектами малого и среднего предпринимательства.</w:t>
      </w:r>
    </w:p>
    <w:p w:rsidR="00123EF1" w:rsidRDefault="00123EF1" w:rsidP="00123EF1">
      <w:pPr>
        <w:spacing w:after="0"/>
        <w:jc w:val="both"/>
        <w:outlineLvl w:val="0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**В </w:t>
      </w:r>
      <w:proofErr w:type="gramStart"/>
      <w:r>
        <w:rPr>
          <w:rFonts w:ascii="Cambria" w:hAnsi="Cambria" w:cs="Calibri"/>
          <w:sz w:val="16"/>
          <w:szCs w:val="16"/>
        </w:rPr>
        <w:t>соответствии</w:t>
      </w:r>
      <w:proofErr w:type="gramEnd"/>
      <w:r>
        <w:rPr>
          <w:rFonts w:ascii="Cambria" w:hAnsi="Cambria" w:cs="Calibri"/>
          <w:sz w:val="16"/>
          <w:szCs w:val="16"/>
        </w:rPr>
        <w:t xml:space="preserve"> с Федеральным законом от 24.07.2007 N 209-ФЗ (ред. от 03.07.2016) «О развитии малого и среднего предпринимательства в Российской Федерации».</w:t>
      </w:r>
    </w:p>
    <w:p w:rsidR="009E2344" w:rsidRDefault="00123EF1" w:rsidP="009E2344">
      <w:pPr>
        <w:spacing w:after="0"/>
        <w:jc w:val="center"/>
        <w:rPr>
          <w:rFonts w:ascii="Cambria" w:hAnsi="Cambria" w:cs="Cambria"/>
          <w:b/>
          <w:color w:val="008000"/>
        </w:rPr>
      </w:pPr>
      <w:r w:rsidRPr="009E2344">
        <w:rPr>
          <w:rFonts w:ascii="Cambria" w:hAnsi="Cambria" w:cs="Cambria"/>
          <w:b/>
          <w:color w:val="008000"/>
          <w:spacing w:val="-1"/>
        </w:rPr>
        <w:t>Дл</w:t>
      </w:r>
      <w:r w:rsidRPr="009E2344">
        <w:rPr>
          <w:rFonts w:ascii="Cambria" w:hAnsi="Cambria" w:cs="Cambria"/>
          <w:b/>
          <w:color w:val="008000"/>
        </w:rPr>
        <w:t xml:space="preserve">я </w:t>
      </w:r>
      <w:r w:rsidRPr="009E2344">
        <w:rPr>
          <w:rFonts w:ascii="Cambria" w:hAnsi="Cambria" w:cs="Cambria"/>
          <w:b/>
          <w:color w:val="008000"/>
          <w:spacing w:val="-2"/>
        </w:rPr>
        <w:t>в</w:t>
      </w:r>
      <w:r w:rsidRPr="009E2344">
        <w:rPr>
          <w:rFonts w:ascii="Cambria" w:hAnsi="Cambria" w:cs="Cambria"/>
          <w:b/>
          <w:color w:val="008000"/>
        </w:rPr>
        <w:t>ы</w:t>
      </w:r>
      <w:r w:rsidRPr="009E2344">
        <w:rPr>
          <w:rFonts w:ascii="Cambria" w:hAnsi="Cambria" w:cs="Cambria"/>
          <w:b/>
          <w:color w:val="008000"/>
          <w:spacing w:val="-1"/>
        </w:rPr>
        <w:t>с</w:t>
      </w:r>
      <w:r w:rsidRPr="009E2344">
        <w:rPr>
          <w:rFonts w:ascii="Cambria" w:hAnsi="Cambria" w:cs="Cambria"/>
          <w:b/>
          <w:color w:val="008000"/>
          <w:spacing w:val="-2"/>
        </w:rPr>
        <w:t>т</w:t>
      </w:r>
      <w:r w:rsidRPr="009E2344">
        <w:rPr>
          <w:rFonts w:ascii="Cambria" w:hAnsi="Cambria" w:cs="Cambria"/>
          <w:b/>
          <w:color w:val="008000"/>
        </w:rPr>
        <w:t>ав</w:t>
      </w:r>
      <w:r w:rsidRPr="009E2344">
        <w:rPr>
          <w:rFonts w:ascii="Cambria" w:hAnsi="Cambria" w:cs="Cambria"/>
          <w:b/>
          <w:color w:val="008000"/>
          <w:spacing w:val="-1"/>
        </w:rPr>
        <w:t>л</w:t>
      </w:r>
      <w:r w:rsidRPr="009E2344">
        <w:rPr>
          <w:rFonts w:ascii="Cambria" w:hAnsi="Cambria" w:cs="Cambria"/>
          <w:b/>
          <w:color w:val="008000"/>
        </w:rPr>
        <w:t>ен</w:t>
      </w:r>
      <w:r w:rsidRPr="009E2344">
        <w:rPr>
          <w:rFonts w:ascii="Cambria" w:hAnsi="Cambria" w:cs="Cambria"/>
          <w:b/>
          <w:color w:val="008000"/>
          <w:spacing w:val="-1"/>
        </w:rPr>
        <w:t>и</w:t>
      </w:r>
      <w:r w:rsidRPr="009E2344">
        <w:rPr>
          <w:rFonts w:ascii="Cambria" w:hAnsi="Cambria" w:cs="Cambria"/>
          <w:b/>
          <w:color w:val="008000"/>
        </w:rPr>
        <w:t xml:space="preserve">я </w:t>
      </w:r>
      <w:r w:rsidRPr="009E2344">
        <w:rPr>
          <w:rFonts w:ascii="Cambria" w:hAnsi="Cambria" w:cs="Cambria"/>
          <w:b/>
          <w:color w:val="008000"/>
          <w:spacing w:val="-1"/>
        </w:rPr>
        <w:t>с</w:t>
      </w:r>
      <w:r w:rsidRPr="009E2344">
        <w:rPr>
          <w:rFonts w:ascii="Cambria" w:hAnsi="Cambria" w:cs="Cambria"/>
          <w:b/>
          <w:color w:val="008000"/>
        </w:rPr>
        <w:t>чет</w:t>
      </w:r>
      <w:r w:rsidRPr="009E2344">
        <w:rPr>
          <w:rFonts w:ascii="Cambria" w:hAnsi="Cambria" w:cs="Cambria"/>
          <w:b/>
          <w:color w:val="008000"/>
          <w:spacing w:val="-1"/>
        </w:rPr>
        <w:t>а</w:t>
      </w:r>
      <w:r w:rsidRPr="009E2344">
        <w:rPr>
          <w:rFonts w:ascii="Cambria" w:hAnsi="Cambria" w:cs="Cambria"/>
          <w:b/>
          <w:color w:val="008000"/>
        </w:rPr>
        <w:t>, п</w:t>
      </w:r>
      <w:r w:rsidRPr="009E2344">
        <w:rPr>
          <w:rFonts w:ascii="Cambria" w:hAnsi="Cambria" w:cs="Cambria"/>
          <w:b/>
          <w:color w:val="008000"/>
          <w:spacing w:val="-2"/>
        </w:rPr>
        <w:t>о</w:t>
      </w:r>
      <w:r w:rsidRPr="009E2344">
        <w:rPr>
          <w:rFonts w:ascii="Cambria" w:hAnsi="Cambria" w:cs="Cambria"/>
          <w:b/>
          <w:color w:val="008000"/>
        </w:rPr>
        <w:t>жал</w:t>
      </w:r>
      <w:r w:rsidRPr="009E2344">
        <w:rPr>
          <w:rFonts w:ascii="Cambria" w:hAnsi="Cambria" w:cs="Cambria"/>
          <w:b/>
          <w:color w:val="008000"/>
          <w:spacing w:val="-1"/>
        </w:rPr>
        <w:t>у</w:t>
      </w:r>
      <w:r w:rsidRPr="009E2344">
        <w:rPr>
          <w:rFonts w:ascii="Cambria" w:hAnsi="Cambria" w:cs="Cambria"/>
          <w:b/>
          <w:color w:val="008000"/>
          <w:spacing w:val="-3"/>
        </w:rPr>
        <w:t>й</w:t>
      </w:r>
      <w:r w:rsidRPr="009E2344">
        <w:rPr>
          <w:rFonts w:ascii="Cambria" w:hAnsi="Cambria" w:cs="Cambria"/>
          <w:b/>
          <w:color w:val="008000"/>
        </w:rPr>
        <w:t xml:space="preserve">ста,  </w:t>
      </w:r>
      <w:r w:rsidRPr="009E2344">
        <w:rPr>
          <w:rFonts w:ascii="Cambria" w:hAnsi="Cambria" w:cs="Cambria"/>
          <w:b/>
          <w:color w:val="008000"/>
          <w:spacing w:val="-2"/>
        </w:rPr>
        <w:t>з</w:t>
      </w:r>
      <w:r w:rsidRPr="009E2344">
        <w:rPr>
          <w:rFonts w:ascii="Cambria" w:hAnsi="Cambria" w:cs="Cambria"/>
          <w:b/>
          <w:color w:val="008000"/>
        </w:rPr>
        <w:t>аполн</w:t>
      </w:r>
      <w:r w:rsidRPr="009E2344">
        <w:rPr>
          <w:rFonts w:ascii="Cambria" w:hAnsi="Cambria" w:cs="Cambria"/>
          <w:b/>
          <w:color w:val="008000"/>
          <w:spacing w:val="-2"/>
        </w:rPr>
        <w:t>и</w:t>
      </w:r>
      <w:r w:rsidRPr="009E2344">
        <w:rPr>
          <w:rFonts w:ascii="Cambria" w:hAnsi="Cambria" w:cs="Cambria"/>
          <w:b/>
          <w:color w:val="008000"/>
        </w:rPr>
        <w:t xml:space="preserve">те форму с реквизитами </w:t>
      </w:r>
    </w:p>
    <w:p w:rsidR="00123EF1" w:rsidRPr="009E2344" w:rsidRDefault="00123EF1" w:rsidP="009E2344">
      <w:pPr>
        <w:spacing w:after="0"/>
        <w:jc w:val="center"/>
        <w:rPr>
          <w:rFonts w:ascii="Cambria" w:hAnsi="Cambria" w:cs="Cambria"/>
          <w:b/>
          <w:color w:val="008000"/>
        </w:rPr>
      </w:pPr>
      <w:r w:rsidRPr="009E2344">
        <w:rPr>
          <w:rFonts w:ascii="Cambria" w:hAnsi="Cambria" w:cs="Cambria"/>
          <w:b/>
          <w:color w:val="008000"/>
        </w:rPr>
        <w:t>Ва</w:t>
      </w:r>
      <w:r w:rsidRPr="009E2344">
        <w:rPr>
          <w:rFonts w:ascii="Cambria" w:hAnsi="Cambria" w:cs="Cambria"/>
          <w:b/>
          <w:color w:val="008000"/>
          <w:spacing w:val="-1"/>
        </w:rPr>
        <w:t>ш</w:t>
      </w:r>
      <w:r w:rsidRPr="009E2344">
        <w:rPr>
          <w:rFonts w:ascii="Cambria" w:hAnsi="Cambria" w:cs="Cambria"/>
          <w:b/>
          <w:color w:val="008000"/>
        </w:rPr>
        <w:t>ей компании:</w:t>
      </w:r>
    </w:p>
    <w:tbl>
      <w:tblPr>
        <w:tblW w:w="10200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070"/>
      </w:tblGrid>
      <w:tr w:rsidR="00123EF1" w:rsidTr="00123EF1">
        <w:trPr>
          <w:trHeight w:hRule="exact" w:val="701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 w:rsidP="009E234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8" w:right="655"/>
            </w:pPr>
            <w:r>
              <w:rPr>
                <w:rFonts w:ascii="Cambria" w:hAnsi="Cambria" w:cs="Cambria"/>
              </w:rPr>
              <w:t xml:space="preserve">Полное </w:t>
            </w:r>
            <w:r>
              <w:rPr>
                <w:rFonts w:ascii="Cambria" w:hAnsi="Cambria" w:cs="Cambria"/>
                <w:spacing w:val="-1"/>
              </w:rPr>
              <w:t>н</w:t>
            </w:r>
            <w:r>
              <w:rPr>
                <w:rFonts w:ascii="Cambria" w:hAnsi="Cambria" w:cs="Cambria"/>
              </w:rPr>
              <w:t>аи</w:t>
            </w:r>
            <w:r>
              <w:rPr>
                <w:rFonts w:ascii="Cambria" w:hAnsi="Cambria" w:cs="Cambria"/>
                <w:spacing w:val="-3"/>
              </w:rPr>
              <w:t>м</w:t>
            </w:r>
            <w:r>
              <w:rPr>
                <w:rFonts w:ascii="Cambria" w:hAnsi="Cambria" w:cs="Cambria"/>
              </w:rPr>
              <w:t>енован</w:t>
            </w:r>
            <w:r>
              <w:rPr>
                <w:rFonts w:ascii="Cambria" w:hAnsi="Cambria" w:cs="Cambria"/>
                <w:spacing w:val="-1"/>
              </w:rPr>
              <w:t>и</w:t>
            </w:r>
            <w:r>
              <w:rPr>
                <w:rFonts w:ascii="Cambria" w:hAnsi="Cambria" w:cs="Cambria"/>
              </w:rPr>
              <w:t>е</w:t>
            </w:r>
            <w:r>
              <w:rPr>
                <w:rFonts w:ascii="Cambria" w:hAnsi="Cambria" w:cs="Cambria"/>
                <w:spacing w:val="-2"/>
              </w:rPr>
              <w:t xml:space="preserve"> к</w:t>
            </w:r>
            <w:r>
              <w:rPr>
                <w:rFonts w:ascii="Cambria" w:hAnsi="Cambria" w:cs="Cambria"/>
              </w:rPr>
              <w:t>омпании с указан</w:t>
            </w:r>
            <w:r>
              <w:rPr>
                <w:rFonts w:ascii="Cambria" w:hAnsi="Cambria" w:cs="Cambria"/>
                <w:spacing w:val="-1"/>
              </w:rPr>
              <w:t>и</w:t>
            </w:r>
            <w:r>
              <w:rPr>
                <w:rFonts w:ascii="Cambria" w:hAnsi="Cambria" w:cs="Cambria"/>
              </w:rPr>
              <w:t>ем юри</w:t>
            </w:r>
            <w:r>
              <w:rPr>
                <w:rFonts w:ascii="Cambria" w:hAnsi="Cambria" w:cs="Cambria"/>
                <w:spacing w:val="-1"/>
              </w:rPr>
              <w:t>ди</w:t>
            </w:r>
            <w:r>
              <w:rPr>
                <w:rFonts w:ascii="Cambria" w:hAnsi="Cambria" w:cs="Cambria"/>
              </w:rPr>
              <w:t>ч</w:t>
            </w:r>
            <w:r>
              <w:rPr>
                <w:rFonts w:ascii="Cambria" w:hAnsi="Cambria" w:cs="Cambria"/>
                <w:spacing w:val="-2"/>
              </w:rPr>
              <w:t>е</w:t>
            </w:r>
            <w:r>
              <w:rPr>
                <w:rFonts w:ascii="Cambria" w:hAnsi="Cambria" w:cs="Cambria"/>
              </w:rPr>
              <w:t>ско-п</w:t>
            </w:r>
            <w:r>
              <w:rPr>
                <w:rFonts w:ascii="Cambria" w:hAnsi="Cambria" w:cs="Cambria"/>
                <w:spacing w:val="-1"/>
              </w:rPr>
              <w:t>р</w:t>
            </w:r>
            <w:r>
              <w:rPr>
                <w:rFonts w:ascii="Cambria" w:hAnsi="Cambria" w:cs="Cambria"/>
              </w:rPr>
              <w:t>авовой фо</w:t>
            </w:r>
            <w:r>
              <w:rPr>
                <w:rFonts w:ascii="Cambria" w:hAnsi="Cambria" w:cs="Cambria"/>
                <w:spacing w:val="-2"/>
              </w:rPr>
              <w:t>р</w:t>
            </w:r>
            <w:r>
              <w:rPr>
                <w:rFonts w:ascii="Cambria" w:hAnsi="Cambria" w:cs="Cambria"/>
              </w:rPr>
              <w:t>мы</w:t>
            </w:r>
          </w:p>
          <w:p w:rsidR="00123EF1" w:rsidRDefault="00123EF1" w:rsidP="009E234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8" w:right="655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 w:rsidP="009E234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8" w:right="655"/>
            </w:pPr>
          </w:p>
        </w:tc>
      </w:tr>
      <w:tr w:rsidR="00123EF1" w:rsidTr="00123EF1">
        <w:trPr>
          <w:trHeight w:hRule="exact" w:val="427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>
              <w:rPr>
                <w:rFonts w:ascii="Cambria" w:hAnsi="Cambria" w:cs="Cambria"/>
              </w:rPr>
              <w:t>Юри</w:t>
            </w:r>
            <w:r>
              <w:rPr>
                <w:rFonts w:ascii="Cambria" w:hAnsi="Cambria" w:cs="Cambria"/>
                <w:spacing w:val="-1"/>
              </w:rPr>
              <w:t>д</w:t>
            </w:r>
            <w:r>
              <w:rPr>
                <w:rFonts w:ascii="Cambria" w:hAnsi="Cambria" w:cs="Cambria"/>
              </w:rPr>
              <w:t>иче</w:t>
            </w:r>
            <w:r>
              <w:rPr>
                <w:rFonts w:ascii="Cambria" w:hAnsi="Cambria" w:cs="Cambria"/>
                <w:spacing w:val="-1"/>
              </w:rPr>
              <w:t>с</w:t>
            </w:r>
            <w:r>
              <w:rPr>
                <w:rFonts w:ascii="Cambria" w:hAnsi="Cambria" w:cs="Cambria"/>
              </w:rPr>
              <w:t>кий а</w:t>
            </w:r>
            <w:r>
              <w:rPr>
                <w:rFonts w:ascii="Cambria" w:hAnsi="Cambria" w:cs="Cambria"/>
                <w:spacing w:val="-1"/>
              </w:rPr>
              <w:t>д</w:t>
            </w:r>
            <w:r>
              <w:rPr>
                <w:rFonts w:ascii="Cambria" w:hAnsi="Cambria" w:cs="Cambria"/>
              </w:rPr>
              <w:t>р</w:t>
            </w:r>
            <w:r>
              <w:rPr>
                <w:rFonts w:ascii="Cambria" w:hAnsi="Cambria" w:cs="Cambria"/>
                <w:spacing w:val="-2"/>
              </w:rPr>
              <w:t>е</w:t>
            </w:r>
            <w:r>
              <w:rPr>
                <w:rFonts w:ascii="Cambria" w:hAnsi="Cambria" w:cs="Cambria"/>
              </w:rPr>
              <w:t>с</w:t>
            </w:r>
          </w:p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123EF1" w:rsidTr="00123EF1">
        <w:trPr>
          <w:trHeight w:hRule="exact" w:val="419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Фа</w:t>
            </w:r>
            <w:r>
              <w:rPr>
                <w:rFonts w:ascii="Cambria" w:hAnsi="Cambria" w:cs="Cambria"/>
                <w:spacing w:val="1"/>
              </w:rPr>
              <w:t>к</w:t>
            </w:r>
            <w:r>
              <w:rPr>
                <w:rFonts w:ascii="Cambria" w:hAnsi="Cambria" w:cs="Cambria"/>
              </w:rPr>
              <w:t>т</w:t>
            </w:r>
            <w:r>
              <w:rPr>
                <w:rFonts w:ascii="Cambria" w:hAnsi="Cambria" w:cs="Cambria"/>
                <w:spacing w:val="-2"/>
              </w:rPr>
              <w:t>и</w:t>
            </w:r>
            <w:r>
              <w:rPr>
                <w:rFonts w:ascii="Cambria" w:hAnsi="Cambria" w:cs="Cambria"/>
              </w:rPr>
              <w:t>ч</w:t>
            </w:r>
            <w:r>
              <w:rPr>
                <w:rFonts w:ascii="Cambria" w:hAnsi="Cambria" w:cs="Cambria"/>
                <w:spacing w:val="-2"/>
              </w:rPr>
              <w:t>е</w:t>
            </w:r>
            <w:r>
              <w:rPr>
                <w:rFonts w:ascii="Cambria" w:hAnsi="Cambria" w:cs="Cambria"/>
              </w:rPr>
              <w:t>с</w:t>
            </w:r>
            <w:r>
              <w:rPr>
                <w:rFonts w:ascii="Cambria" w:hAnsi="Cambria" w:cs="Cambria"/>
                <w:spacing w:val="1"/>
              </w:rPr>
              <w:t>к</w:t>
            </w:r>
            <w:r>
              <w:rPr>
                <w:rFonts w:ascii="Cambria" w:hAnsi="Cambria" w:cs="Cambria"/>
              </w:rPr>
              <w:t>ий а</w:t>
            </w:r>
            <w:r>
              <w:rPr>
                <w:rFonts w:ascii="Cambria" w:hAnsi="Cambria" w:cs="Cambria"/>
                <w:spacing w:val="-1"/>
              </w:rPr>
              <w:t>д</w:t>
            </w:r>
            <w:r>
              <w:rPr>
                <w:rFonts w:ascii="Cambria" w:hAnsi="Cambria" w:cs="Cambria"/>
              </w:rPr>
              <w:t>р</w:t>
            </w:r>
            <w:r>
              <w:rPr>
                <w:rFonts w:ascii="Cambria" w:hAnsi="Cambria" w:cs="Cambria"/>
                <w:spacing w:val="-2"/>
              </w:rPr>
              <w:t>е</w:t>
            </w:r>
            <w:r>
              <w:rPr>
                <w:rFonts w:ascii="Cambria" w:hAnsi="Cambria" w:cs="Cambria"/>
              </w:rPr>
              <w:t>с</w:t>
            </w:r>
          </w:p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39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ИНН</w:t>
            </w:r>
          </w:p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30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КПП</w:t>
            </w:r>
          </w:p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08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Расч</w:t>
            </w:r>
            <w:r>
              <w:rPr>
                <w:rFonts w:ascii="Cambria" w:hAnsi="Cambria" w:cs="Cambria"/>
                <w:spacing w:val="-1"/>
              </w:rPr>
              <w:t>е</w:t>
            </w:r>
            <w:r>
              <w:rPr>
                <w:rFonts w:ascii="Cambria" w:hAnsi="Cambria" w:cs="Cambria"/>
              </w:rPr>
              <w:t xml:space="preserve">тный </w:t>
            </w:r>
            <w:r>
              <w:rPr>
                <w:rFonts w:ascii="Cambria" w:hAnsi="Cambria" w:cs="Cambria"/>
                <w:spacing w:val="-2"/>
              </w:rPr>
              <w:t>с</w:t>
            </w:r>
            <w:r>
              <w:rPr>
                <w:rFonts w:ascii="Cambria" w:hAnsi="Cambria" w:cs="Cambria"/>
              </w:rPr>
              <w:t>чет</w:t>
            </w:r>
          </w:p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28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>
              <w:rPr>
                <w:rFonts w:ascii="Cambria" w:hAnsi="Cambria" w:cs="Cambria"/>
              </w:rPr>
              <w:t>Корр</w:t>
            </w:r>
            <w:r>
              <w:rPr>
                <w:rFonts w:ascii="Cambria" w:hAnsi="Cambria" w:cs="Cambria"/>
                <w:spacing w:val="-2"/>
              </w:rPr>
              <w:t>е</w:t>
            </w:r>
            <w:r>
              <w:rPr>
                <w:rFonts w:ascii="Cambria" w:hAnsi="Cambria" w:cs="Cambria"/>
              </w:rPr>
              <w:t>спонден</w:t>
            </w:r>
            <w:r>
              <w:rPr>
                <w:rFonts w:ascii="Cambria" w:hAnsi="Cambria" w:cs="Cambria"/>
                <w:spacing w:val="-3"/>
              </w:rPr>
              <w:t>т</w:t>
            </w:r>
            <w:r>
              <w:rPr>
                <w:rFonts w:ascii="Cambria" w:hAnsi="Cambria" w:cs="Cambria"/>
              </w:rPr>
              <w:t>с</w:t>
            </w:r>
            <w:r>
              <w:rPr>
                <w:rFonts w:ascii="Cambria" w:hAnsi="Cambria" w:cs="Cambria"/>
                <w:spacing w:val="1"/>
              </w:rPr>
              <w:t>к</w:t>
            </w:r>
            <w:r>
              <w:rPr>
                <w:rFonts w:ascii="Cambria" w:hAnsi="Cambria" w:cs="Cambria"/>
              </w:rPr>
              <w:t>ий счет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123EF1" w:rsidTr="00123EF1">
        <w:trPr>
          <w:trHeight w:hRule="exact" w:val="406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Банк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40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БИК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18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Теле</w:t>
            </w:r>
            <w:r>
              <w:rPr>
                <w:rFonts w:ascii="Cambria" w:hAnsi="Cambria" w:cs="Cambria"/>
                <w:spacing w:val="-2"/>
              </w:rPr>
              <w:t>ф</w:t>
            </w:r>
            <w:r>
              <w:rPr>
                <w:rFonts w:ascii="Cambria" w:hAnsi="Cambria" w:cs="Cambria"/>
              </w:rPr>
              <w:t>он, фа</w:t>
            </w:r>
            <w:r>
              <w:rPr>
                <w:rFonts w:ascii="Cambria" w:hAnsi="Cambria" w:cs="Cambria"/>
                <w:spacing w:val="-1"/>
              </w:rPr>
              <w:t>к</w:t>
            </w:r>
            <w:r>
              <w:rPr>
                <w:rFonts w:ascii="Cambria" w:hAnsi="Cambria" w:cs="Cambria"/>
              </w:rPr>
              <w:t>с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432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>
              <w:rPr>
                <w:rFonts w:ascii="Cambria" w:hAnsi="Cambria" w:cs="Cambria"/>
              </w:rPr>
              <w:t>Генера</w:t>
            </w:r>
            <w:r>
              <w:rPr>
                <w:rFonts w:ascii="Cambria" w:hAnsi="Cambria" w:cs="Cambria"/>
                <w:spacing w:val="-1"/>
              </w:rPr>
              <w:t>л</w:t>
            </w:r>
            <w:r>
              <w:rPr>
                <w:rFonts w:ascii="Cambria" w:hAnsi="Cambria" w:cs="Cambria"/>
              </w:rPr>
              <w:t>ьный</w:t>
            </w:r>
            <w:r>
              <w:rPr>
                <w:rFonts w:ascii="Cambria" w:hAnsi="Cambria" w:cs="Cambria"/>
                <w:spacing w:val="-1"/>
              </w:rPr>
              <w:t xml:space="preserve"> ди</w:t>
            </w:r>
            <w:r>
              <w:rPr>
                <w:rFonts w:ascii="Cambria" w:hAnsi="Cambria" w:cs="Cambria"/>
              </w:rPr>
              <w:t>рек</w:t>
            </w:r>
            <w:r>
              <w:rPr>
                <w:rFonts w:ascii="Cambria" w:hAnsi="Cambria" w:cs="Cambria"/>
                <w:spacing w:val="-2"/>
              </w:rPr>
              <w:t>т</w:t>
            </w:r>
            <w:r>
              <w:rPr>
                <w:rFonts w:ascii="Cambria" w:hAnsi="Cambria" w:cs="Cambria"/>
              </w:rPr>
              <w:t>ор (Ф.</w:t>
            </w:r>
            <w:r>
              <w:rPr>
                <w:rFonts w:ascii="Cambria" w:hAnsi="Cambria" w:cs="Cambria"/>
                <w:spacing w:val="-1"/>
              </w:rPr>
              <w:t>И</w:t>
            </w:r>
            <w:r>
              <w:rPr>
                <w:rFonts w:ascii="Cambria" w:hAnsi="Cambria" w:cs="Cambria"/>
              </w:rPr>
              <w:t>.О. по</w:t>
            </w:r>
            <w:r>
              <w:rPr>
                <w:rFonts w:ascii="Cambria" w:hAnsi="Cambria" w:cs="Cambria"/>
                <w:spacing w:val="-1"/>
              </w:rPr>
              <w:t>л</w:t>
            </w:r>
            <w:r>
              <w:rPr>
                <w:rFonts w:ascii="Cambria" w:hAnsi="Cambria" w:cs="Cambria"/>
              </w:rPr>
              <w:t>н</w:t>
            </w:r>
            <w:r>
              <w:rPr>
                <w:rFonts w:ascii="Cambria" w:hAnsi="Cambria" w:cs="Cambria"/>
                <w:spacing w:val="-2"/>
              </w:rPr>
              <w:t>о</w:t>
            </w:r>
            <w:r>
              <w:rPr>
                <w:rFonts w:ascii="Cambria" w:hAnsi="Cambria" w:cs="Cambria"/>
              </w:rPr>
              <w:t>стью)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123EF1" w:rsidTr="00123EF1">
        <w:trPr>
          <w:trHeight w:hRule="exact" w:val="843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  <w:r>
              <w:rPr>
                <w:rFonts w:ascii="Cambria" w:hAnsi="Cambria" w:cs="Cambria"/>
              </w:rPr>
              <w:t>На осно</w:t>
            </w:r>
            <w:r>
              <w:rPr>
                <w:rFonts w:ascii="Cambria" w:hAnsi="Cambria" w:cs="Cambria"/>
                <w:spacing w:val="-2"/>
              </w:rPr>
              <w:t>в</w:t>
            </w:r>
            <w:r>
              <w:rPr>
                <w:rFonts w:ascii="Cambria" w:hAnsi="Cambria" w:cs="Cambria"/>
              </w:rPr>
              <w:t>ан</w:t>
            </w:r>
            <w:r>
              <w:rPr>
                <w:rFonts w:ascii="Cambria" w:hAnsi="Cambria" w:cs="Cambria"/>
                <w:spacing w:val="-1"/>
              </w:rPr>
              <w:t>и</w:t>
            </w:r>
            <w:r>
              <w:rPr>
                <w:rFonts w:ascii="Cambria" w:hAnsi="Cambria" w:cs="Cambria"/>
              </w:rPr>
              <w:t>и, к</w:t>
            </w:r>
            <w:r>
              <w:rPr>
                <w:rFonts w:ascii="Cambria" w:hAnsi="Cambria" w:cs="Cambria"/>
                <w:spacing w:val="-2"/>
              </w:rPr>
              <w:t>а</w:t>
            </w:r>
            <w:r>
              <w:rPr>
                <w:rFonts w:ascii="Cambria" w:hAnsi="Cambria" w:cs="Cambria"/>
              </w:rPr>
              <w:t>ко</w:t>
            </w:r>
            <w:r>
              <w:rPr>
                <w:rFonts w:ascii="Cambria" w:hAnsi="Cambria" w:cs="Cambria"/>
                <w:spacing w:val="-2"/>
              </w:rPr>
              <w:t>г</w:t>
            </w:r>
            <w:r>
              <w:rPr>
                <w:rFonts w:ascii="Cambria" w:hAnsi="Cambria" w:cs="Cambria"/>
              </w:rPr>
              <w:t xml:space="preserve">о </w:t>
            </w:r>
            <w:r>
              <w:rPr>
                <w:rFonts w:ascii="Cambria" w:hAnsi="Cambria" w:cs="Cambria"/>
                <w:spacing w:val="-1"/>
              </w:rPr>
              <w:t>д</w:t>
            </w:r>
            <w:r>
              <w:rPr>
                <w:rFonts w:ascii="Cambria" w:hAnsi="Cambria" w:cs="Cambria"/>
                <w:spacing w:val="-2"/>
              </w:rPr>
              <w:t>о</w:t>
            </w:r>
            <w:r>
              <w:rPr>
                <w:rFonts w:ascii="Cambria" w:hAnsi="Cambria" w:cs="Cambria"/>
              </w:rPr>
              <w:t xml:space="preserve">кумента </w:t>
            </w:r>
            <w:r>
              <w:rPr>
                <w:rFonts w:ascii="Cambria" w:hAnsi="Cambria" w:cs="Cambria"/>
                <w:spacing w:val="-1"/>
              </w:rPr>
              <w:t>д</w:t>
            </w:r>
            <w:r>
              <w:rPr>
                <w:rFonts w:ascii="Cambria" w:hAnsi="Cambria" w:cs="Cambria"/>
              </w:rPr>
              <w:t>е</w:t>
            </w:r>
            <w:r>
              <w:rPr>
                <w:rFonts w:ascii="Cambria" w:hAnsi="Cambria" w:cs="Cambria"/>
                <w:spacing w:val="-3"/>
              </w:rPr>
              <w:t>й</w:t>
            </w:r>
            <w:r>
              <w:rPr>
                <w:rFonts w:ascii="Cambria" w:hAnsi="Cambria" w:cs="Cambria"/>
              </w:rPr>
              <w:t>ств</w:t>
            </w:r>
            <w:r>
              <w:rPr>
                <w:rFonts w:ascii="Cambria" w:hAnsi="Cambria" w:cs="Cambria"/>
                <w:spacing w:val="-1"/>
              </w:rPr>
              <w:t>у</w:t>
            </w:r>
            <w:r>
              <w:rPr>
                <w:rFonts w:ascii="Cambria" w:hAnsi="Cambria" w:cs="Cambria"/>
              </w:rPr>
              <w:t>ет (в с</w:t>
            </w:r>
            <w:r>
              <w:rPr>
                <w:rFonts w:ascii="Cambria" w:hAnsi="Cambria" w:cs="Cambria"/>
                <w:spacing w:val="-1"/>
              </w:rPr>
              <w:t>лу</w:t>
            </w:r>
            <w:r>
              <w:rPr>
                <w:rFonts w:ascii="Cambria" w:hAnsi="Cambria" w:cs="Cambria"/>
              </w:rPr>
              <w:t>чае действ</w:t>
            </w:r>
            <w:r>
              <w:rPr>
                <w:rFonts w:ascii="Cambria" w:hAnsi="Cambria" w:cs="Cambria"/>
                <w:spacing w:val="-3"/>
              </w:rPr>
              <w:t>и</w:t>
            </w:r>
            <w:r>
              <w:rPr>
                <w:rFonts w:ascii="Cambria" w:hAnsi="Cambria" w:cs="Cambria"/>
              </w:rPr>
              <w:t xml:space="preserve">я по </w:t>
            </w:r>
            <w:r>
              <w:rPr>
                <w:rFonts w:ascii="Cambria" w:hAnsi="Cambria" w:cs="Cambria"/>
                <w:spacing w:val="-3"/>
              </w:rPr>
              <w:t>д</w:t>
            </w:r>
            <w:r>
              <w:rPr>
                <w:rFonts w:ascii="Cambria" w:hAnsi="Cambria" w:cs="Cambria"/>
              </w:rPr>
              <w:t>оверен</w:t>
            </w:r>
            <w:r>
              <w:rPr>
                <w:rFonts w:ascii="Cambria" w:hAnsi="Cambria" w:cs="Cambria"/>
                <w:spacing w:val="-1"/>
              </w:rPr>
              <w:t>н</w:t>
            </w:r>
            <w:r>
              <w:rPr>
                <w:rFonts w:ascii="Cambria" w:hAnsi="Cambria" w:cs="Cambria"/>
                <w:spacing w:val="-2"/>
              </w:rPr>
              <w:t>о</w:t>
            </w:r>
            <w:r>
              <w:rPr>
                <w:rFonts w:ascii="Cambria" w:hAnsi="Cambria" w:cs="Cambria"/>
              </w:rPr>
              <w:t xml:space="preserve">сти </w:t>
            </w:r>
            <w:r>
              <w:rPr>
                <w:rFonts w:ascii="Cambria" w:hAnsi="Cambria" w:cs="Cambria"/>
                <w:spacing w:val="-1"/>
              </w:rPr>
              <w:t>у</w:t>
            </w:r>
            <w:r>
              <w:rPr>
                <w:rFonts w:ascii="Cambria" w:hAnsi="Cambria" w:cs="Cambria"/>
              </w:rPr>
              <w:t>ка</w:t>
            </w:r>
            <w:r>
              <w:rPr>
                <w:rFonts w:ascii="Cambria" w:hAnsi="Cambria" w:cs="Cambria"/>
                <w:spacing w:val="-2"/>
              </w:rPr>
              <w:t>з</w:t>
            </w:r>
            <w:r>
              <w:rPr>
                <w:rFonts w:ascii="Cambria" w:hAnsi="Cambria" w:cs="Cambria"/>
              </w:rPr>
              <w:t>ать номер/</w:t>
            </w:r>
            <w:r>
              <w:rPr>
                <w:rFonts w:ascii="Cambria" w:hAnsi="Cambria" w:cs="Cambria"/>
                <w:spacing w:val="-1"/>
              </w:rPr>
              <w:t>д</w:t>
            </w:r>
            <w:r>
              <w:rPr>
                <w:rFonts w:ascii="Cambria" w:hAnsi="Cambria" w:cs="Cambria"/>
              </w:rPr>
              <w:t>ату и</w:t>
            </w:r>
            <w:r>
              <w:rPr>
                <w:rFonts w:ascii="Cambria" w:hAnsi="Cambria" w:cs="Cambria"/>
                <w:spacing w:val="-1"/>
              </w:rPr>
              <w:t xml:space="preserve"> п</w:t>
            </w:r>
            <w:r>
              <w:rPr>
                <w:rFonts w:ascii="Cambria" w:hAnsi="Cambria" w:cs="Cambria"/>
              </w:rPr>
              <w:t>р</w:t>
            </w:r>
            <w:r>
              <w:rPr>
                <w:rFonts w:ascii="Cambria" w:hAnsi="Cambria" w:cs="Cambria"/>
                <w:spacing w:val="-1"/>
              </w:rPr>
              <w:t>ил</w:t>
            </w:r>
            <w:r>
              <w:rPr>
                <w:rFonts w:ascii="Cambria" w:hAnsi="Cambria" w:cs="Cambria"/>
              </w:rPr>
              <w:t>ожи</w:t>
            </w:r>
            <w:r>
              <w:rPr>
                <w:rFonts w:ascii="Cambria" w:hAnsi="Cambria" w:cs="Cambria"/>
                <w:spacing w:val="-3"/>
              </w:rPr>
              <w:t>т</w:t>
            </w:r>
            <w:r>
              <w:rPr>
                <w:rFonts w:ascii="Cambria" w:hAnsi="Cambria" w:cs="Cambria"/>
              </w:rPr>
              <w:t>ь копию)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EF1" w:rsidRDefault="00123EF1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</w:p>
        </w:tc>
      </w:tr>
    </w:tbl>
    <w:p w:rsidR="00123EF1" w:rsidRPr="009E2344" w:rsidRDefault="00123EF1" w:rsidP="00123EF1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  <w:sz w:val="10"/>
          <w:szCs w:val="10"/>
        </w:rPr>
      </w:pPr>
    </w:p>
    <w:p w:rsidR="00123EF1" w:rsidRDefault="00123EF1" w:rsidP="00123EF1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Заполненную форму просьба направить по e-mail:</w:t>
      </w:r>
    </w:p>
    <w:p w:rsidR="00123EF1" w:rsidRDefault="00123EF1" w:rsidP="00123EF1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  <w:u w:val="single"/>
        </w:rPr>
      </w:pPr>
      <w:r>
        <w:rPr>
          <w:rStyle w:val="a3"/>
          <w:rFonts w:ascii="Cambria" w:hAnsi="Cambria" w:cs="Calibri"/>
        </w:rPr>
        <w:t>o.nikolaeva@avtodor-zakupki.com</w:t>
      </w:r>
    </w:p>
    <w:p w:rsidR="00123EF1" w:rsidRDefault="00123EF1" w:rsidP="00123EF1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Контактное лицо: Ольга Николаева, +7 495 727 11 95 доб. 5919, </w:t>
      </w:r>
    </w:p>
    <w:p w:rsidR="00123EF1" w:rsidRDefault="00123EF1" w:rsidP="00123EF1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моб.: +7- 926-374-31-43</w:t>
      </w:r>
    </w:p>
    <w:p w:rsidR="00123EF1" w:rsidRPr="009E2344" w:rsidRDefault="00123EF1" w:rsidP="00123EF1">
      <w:pPr>
        <w:tabs>
          <w:tab w:val="left" w:pos="567"/>
          <w:tab w:val="left" w:pos="884"/>
        </w:tabs>
        <w:spacing w:after="0"/>
        <w:jc w:val="both"/>
        <w:rPr>
          <w:rFonts w:ascii="Cambria" w:hAnsi="Cambria" w:cs="Calibri"/>
          <w:sz w:val="18"/>
          <w:szCs w:val="18"/>
        </w:rPr>
      </w:pPr>
      <w:r w:rsidRPr="009E2344">
        <w:rPr>
          <w:rFonts w:ascii="Cambria" w:hAnsi="Cambria" w:cs="Calibri"/>
          <w:sz w:val="18"/>
          <w:szCs w:val="18"/>
        </w:rPr>
        <w:t>ПРИМЕЧАНИЕ:</w:t>
      </w:r>
    </w:p>
    <w:p w:rsidR="00711C5D" w:rsidRPr="009E2344" w:rsidRDefault="00123EF1" w:rsidP="009E2344">
      <w:pPr>
        <w:tabs>
          <w:tab w:val="left" w:pos="567"/>
          <w:tab w:val="left" w:pos="884"/>
        </w:tabs>
        <w:spacing w:after="0"/>
        <w:jc w:val="both"/>
        <w:rPr>
          <w:rFonts w:ascii="Cambria" w:hAnsi="Cambria" w:cs="Calibri"/>
          <w:sz w:val="18"/>
          <w:szCs w:val="18"/>
        </w:rPr>
      </w:pPr>
      <w:r w:rsidRPr="009E2344">
        <w:rPr>
          <w:rFonts w:ascii="Cambria" w:hAnsi="Cambria" w:cs="Calibri"/>
          <w:sz w:val="18"/>
          <w:szCs w:val="18"/>
        </w:rPr>
        <w:t>Обращаем Ваше внимание, что заполненная и направленная на адрес</w:t>
      </w:r>
      <w:r w:rsidR="009E2344" w:rsidRPr="009E2344">
        <w:rPr>
          <w:rFonts w:ascii="Cambria" w:hAnsi="Cambria" w:cs="Calibri"/>
          <w:sz w:val="18"/>
          <w:szCs w:val="18"/>
        </w:rPr>
        <w:t xml:space="preserve"> </w:t>
      </w:r>
      <w:hyperlink r:id="rId8" w:history="1">
        <w:r w:rsidRPr="009E2344">
          <w:rPr>
            <w:rStyle w:val="a3"/>
            <w:sz w:val="18"/>
            <w:szCs w:val="18"/>
          </w:rPr>
          <w:t>o.nikolaeva@avtodor-zakupki.com</w:t>
        </w:r>
      </w:hyperlink>
      <w:r w:rsidRPr="009E2344">
        <w:rPr>
          <w:color w:val="0563C1"/>
          <w:sz w:val="18"/>
          <w:szCs w:val="18"/>
        </w:rPr>
        <w:t xml:space="preserve"> </w:t>
      </w:r>
      <w:r w:rsidRPr="009E2344">
        <w:rPr>
          <w:rFonts w:ascii="Cambria" w:hAnsi="Cambria" w:cs="Calibri"/>
          <w:sz w:val="18"/>
          <w:szCs w:val="18"/>
        </w:rPr>
        <w:t>заявка является Вашим согласием на участие в круглом столе, а также на выставление счета.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sectPr w:rsidR="00711C5D" w:rsidRPr="009E2344" w:rsidSect="009E2344">
      <w:headerReference w:type="default" r:id="rId9"/>
      <w:pgSz w:w="11906" w:h="16838"/>
      <w:pgMar w:top="1955" w:right="850" w:bottom="1134" w:left="170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7" w:rsidRDefault="00D27407" w:rsidP="00276017">
      <w:pPr>
        <w:spacing w:after="0" w:line="240" w:lineRule="auto"/>
      </w:pPr>
      <w:r>
        <w:separator/>
      </w:r>
    </w:p>
  </w:endnote>
  <w:endnote w:type="continuationSeparator" w:id="0">
    <w:p w:rsidR="00D27407" w:rsidRDefault="00D27407" w:rsidP="0027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7" w:rsidRDefault="00D27407" w:rsidP="00276017">
      <w:pPr>
        <w:spacing w:after="0" w:line="240" w:lineRule="auto"/>
      </w:pPr>
      <w:r>
        <w:separator/>
      </w:r>
    </w:p>
  </w:footnote>
  <w:footnote w:type="continuationSeparator" w:id="0">
    <w:p w:rsidR="00D27407" w:rsidRDefault="00D27407" w:rsidP="0027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44" w:rsidRDefault="009E2344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5864DE" wp14:editId="3A227F00">
          <wp:simplePos x="0" y="0"/>
          <wp:positionH relativeFrom="column">
            <wp:posOffset>-70485</wp:posOffset>
          </wp:positionH>
          <wp:positionV relativeFrom="paragraph">
            <wp:posOffset>-354330</wp:posOffset>
          </wp:positionV>
          <wp:extent cx="5937885" cy="1091565"/>
          <wp:effectExtent l="0" t="0" r="571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1"/>
    <w:rsid w:val="00104632"/>
    <w:rsid w:val="0011130B"/>
    <w:rsid w:val="00123EF1"/>
    <w:rsid w:val="00276017"/>
    <w:rsid w:val="004E139A"/>
    <w:rsid w:val="009E2344"/>
    <w:rsid w:val="00AA19A8"/>
    <w:rsid w:val="00AE727A"/>
    <w:rsid w:val="00C538E6"/>
    <w:rsid w:val="00CD6220"/>
    <w:rsid w:val="00D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3E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017"/>
  </w:style>
  <w:style w:type="paragraph" w:styleId="a6">
    <w:name w:val="footer"/>
    <w:basedOn w:val="a"/>
    <w:link w:val="a7"/>
    <w:uiPriority w:val="99"/>
    <w:unhideWhenUsed/>
    <w:rsid w:val="0027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017"/>
  </w:style>
  <w:style w:type="paragraph" w:styleId="a8">
    <w:name w:val="Balloon Text"/>
    <w:basedOn w:val="a"/>
    <w:link w:val="a9"/>
    <w:uiPriority w:val="99"/>
    <w:semiHidden/>
    <w:unhideWhenUsed/>
    <w:rsid w:val="002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3E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017"/>
  </w:style>
  <w:style w:type="paragraph" w:styleId="a6">
    <w:name w:val="footer"/>
    <w:basedOn w:val="a"/>
    <w:link w:val="a7"/>
    <w:uiPriority w:val="99"/>
    <w:unhideWhenUsed/>
    <w:rsid w:val="0027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017"/>
  </w:style>
  <w:style w:type="paragraph" w:styleId="a8">
    <w:name w:val="Balloon Text"/>
    <w:basedOn w:val="a"/>
    <w:link w:val="a9"/>
    <w:uiPriority w:val="99"/>
    <w:semiHidden/>
    <w:unhideWhenUsed/>
    <w:rsid w:val="002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ikolaeva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B0D-F9F6-4CF8-B2E4-3B76CDF1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Николаева Ольга Владимировна</cp:lastModifiedBy>
  <cp:revision>7</cp:revision>
  <dcterms:created xsi:type="dcterms:W3CDTF">2019-03-19T08:10:00Z</dcterms:created>
  <dcterms:modified xsi:type="dcterms:W3CDTF">2019-03-26T05:32:00Z</dcterms:modified>
</cp:coreProperties>
</file>