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9F" w:rsidRPr="00F513AF" w:rsidRDefault="001D459F" w:rsidP="00F513AF">
      <w:pPr>
        <w:jc w:val="center"/>
        <w:rPr>
          <w:b/>
          <w:sz w:val="28"/>
          <w:szCs w:val="28"/>
        </w:rPr>
      </w:pPr>
      <w:r w:rsidRPr="00F513AF">
        <w:rPr>
          <w:b/>
          <w:sz w:val="28"/>
          <w:szCs w:val="28"/>
        </w:rPr>
        <w:t xml:space="preserve">Программа </w:t>
      </w:r>
      <w:r w:rsidR="00C01A49" w:rsidRPr="00F513AF">
        <w:rPr>
          <w:b/>
          <w:sz w:val="28"/>
          <w:szCs w:val="28"/>
        </w:rPr>
        <w:t>Т</w:t>
      </w:r>
      <w:r w:rsidR="00E6618F" w:rsidRPr="00F513AF">
        <w:rPr>
          <w:b/>
          <w:sz w:val="28"/>
          <w:szCs w:val="28"/>
        </w:rPr>
        <w:t>ранспортн</w:t>
      </w:r>
      <w:r w:rsidR="00C01A49" w:rsidRPr="00F513AF">
        <w:rPr>
          <w:b/>
          <w:sz w:val="28"/>
          <w:szCs w:val="28"/>
        </w:rPr>
        <w:t>о-логистическ</w:t>
      </w:r>
      <w:r w:rsidRPr="00F513AF">
        <w:rPr>
          <w:b/>
          <w:sz w:val="28"/>
          <w:szCs w:val="28"/>
        </w:rPr>
        <w:t>ого</w:t>
      </w:r>
      <w:r w:rsidR="00C01A49" w:rsidRPr="00F513AF">
        <w:rPr>
          <w:b/>
          <w:sz w:val="28"/>
          <w:szCs w:val="28"/>
        </w:rPr>
        <w:t xml:space="preserve"> форум</w:t>
      </w:r>
      <w:r w:rsidRPr="00F513AF">
        <w:rPr>
          <w:b/>
          <w:sz w:val="28"/>
          <w:szCs w:val="28"/>
        </w:rPr>
        <w:t>а</w:t>
      </w:r>
    </w:p>
    <w:p w:rsidR="00E6618F" w:rsidRPr="00F513AF" w:rsidRDefault="00C01A49" w:rsidP="001D459F">
      <w:pPr>
        <w:jc w:val="center"/>
        <w:rPr>
          <w:b/>
          <w:sz w:val="28"/>
          <w:szCs w:val="28"/>
        </w:rPr>
      </w:pPr>
      <w:r w:rsidRPr="00F513AF">
        <w:rPr>
          <w:b/>
          <w:sz w:val="28"/>
          <w:szCs w:val="28"/>
        </w:rPr>
        <w:t xml:space="preserve"> </w:t>
      </w:r>
      <w:r w:rsidR="00E6618F" w:rsidRPr="00F513AF">
        <w:rPr>
          <w:b/>
          <w:sz w:val="28"/>
          <w:szCs w:val="28"/>
        </w:rPr>
        <w:t>«Грузовая панорама»</w:t>
      </w:r>
    </w:p>
    <w:p w:rsidR="00840678" w:rsidRPr="00144BC2" w:rsidRDefault="0084067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144BC2" w:rsidRPr="00144BC2" w:rsidTr="00144BC2">
        <w:tc>
          <w:tcPr>
            <w:tcW w:w="1809" w:type="dxa"/>
            <w:shd w:val="clear" w:color="auto" w:fill="C00000"/>
          </w:tcPr>
          <w:p w:rsidR="00144BC2" w:rsidRPr="00144BC2" w:rsidRDefault="00144BC2">
            <w:pPr>
              <w:rPr>
                <w:b/>
              </w:rPr>
            </w:pPr>
            <w:r w:rsidRPr="00144BC2">
              <w:rPr>
                <w:b/>
              </w:rPr>
              <w:t xml:space="preserve">8.45-10.00 </w:t>
            </w:r>
          </w:p>
        </w:tc>
        <w:tc>
          <w:tcPr>
            <w:tcW w:w="7371" w:type="dxa"/>
            <w:shd w:val="clear" w:color="auto" w:fill="C00000"/>
          </w:tcPr>
          <w:p w:rsidR="00144BC2" w:rsidRPr="00144BC2" w:rsidRDefault="00144BC2">
            <w:pPr>
              <w:rPr>
                <w:b/>
              </w:rPr>
            </w:pPr>
            <w:r w:rsidRPr="00144BC2">
              <w:rPr>
                <w:b/>
              </w:rPr>
              <w:t>Регистрация</w:t>
            </w:r>
          </w:p>
        </w:tc>
      </w:tr>
      <w:tr w:rsidR="00144BC2" w:rsidRPr="00144BC2" w:rsidTr="00144BC2">
        <w:trPr>
          <w:trHeight w:val="5627"/>
        </w:trPr>
        <w:tc>
          <w:tcPr>
            <w:tcW w:w="1809" w:type="dxa"/>
          </w:tcPr>
          <w:p w:rsidR="00144BC2" w:rsidRPr="00144BC2" w:rsidRDefault="00144BC2">
            <w:pPr>
              <w:rPr>
                <w:b/>
              </w:rPr>
            </w:pPr>
            <w:r w:rsidRPr="00144BC2">
              <w:rPr>
                <w:b/>
              </w:rPr>
              <w:t>10.00-12.00</w:t>
            </w:r>
          </w:p>
        </w:tc>
        <w:tc>
          <w:tcPr>
            <w:tcW w:w="7371" w:type="dxa"/>
          </w:tcPr>
          <w:p w:rsidR="00144BC2" w:rsidRDefault="00144BC2" w:rsidP="00144BC2">
            <w:pPr>
              <w:rPr>
                <w:b/>
                <w:sz w:val="28"/>
                <w:szCs w:val="28"/>
              </w:rPr>
            </w:pPr>
            <w:r w:rsidRPr="00144BC2">
              <w:rPr>
                <w:b/>
              </w:rPr>
              <w:t>Панельная дискуссия</w:t>
            </w:r>
          </w:p>
          <w:p w:rsidR="00144BC2" w:rsidRPr="00144BC2" w:rsidRDefault="00144BC2" w:rsidP="00144BC2">
            <w:pPr>
              <w:rPr>
                <w:b/>
                <w:sz w:val="28"/>
                <w:szCs w:val="28"/>
              </w:rPr>
            </w:pPr>
            <w:r w:rsidRPr="00144BC2">
              <w:rPr>
                <w:b/>
                <w:sz w:val="28"/>
                <w:szCs w:val="28"/>
              </w:rPr>
              <w:t xml:space="preserve">Перевозки-2019: эффект бабочки    </w:t>
            </w:r>
          </w:p>
          <w:p w:rsidR="00144BC2" w:rsidRPr="00144BC2" w:rsidRDefault="00144BC2" w:rsidP="00144BC2"/>
          <w:p w:rsidR="00144BC2" w:rsidRPr="00144BC2" w:rsidRDefault="00144BC2" w:rsidP="00144BC2">
            <w:pPr>
              <w:rPr>
                <w:b/>
              </w:rPr>
            </w:pPr>
            <w:r w:rsidRPr="00144BC2">
              <w:rPr>
                <w:b/>
              </w:rPr>
              <w:t>Основные вопросы *</w:t>
            </w:r>
          </w:p>
          <w:p w:rsidR="00144BC2" w:rsidRPr="00144BC2" w:rsidRDefault="00144BC2" w:rsidP="00144BC2">
            <w:pPr>
              <w:numPr>
                <w:ilvl w:val="0"/>
                <w:numId w:val="1"/>
              </w:numPr>
            </w:pPr>
            <w:r w:rsidRPr="00144BC2">
              <w:t>Состояние рынка грузовых перевозок в целом: ключевые тенденции, рыночная конъюнктура, драйверы погрузки. Макроэкономический прогноз на 2019–2020 гг.</w:t>
            </w:r>
          </w:p>
          <w:p w:rsidR="00992D4A" w:rsidRDefault="00144BC2" w:rsidP="00144BC2">
            <w:pPr>
              <w:numPr>
                <w:ilvl w:val="0"/>
                <w:numId w:val="1"/>
              </w:numPr>
            </w:pPr>
            <w:r w:rsidRPr="00144BC2">
              <w:t>Оценка имеющихся и перспективных грузопотоков по ключевым видам грузов, варианты их возможной коррекции</w:t>
            </w:r>
          </w:p>
          <w:p w:rsidR="00144BC2" w:rsidRPr="00144BC2" w:rsidRDefault="006D78C9" w:rsidP="00144BC2">
            <w:pPr>
              <w:numPr>
                <w:ilvl w:val="0"/>
                <w:numId w:val="1"/>
              </w:numPr>
            </w:pPr>
            <w:r>
              <w:t>Объединение усилий: д</w:t>
            </w:r>
            <w:r w:rsidR="00992D4A">
              <w:t>вижение</w:t>
            </w:r>
            <w:r>
              <w:t xml:space="preserve"> на пространстве 1520 и </w:t>
            </w:r>
            <w:r w:rsidR="001F4D07">
              <w:t xml:space="preserve">новые  </w:t>
            </w:r>
            <w:r>
              <w:t xml:space="preserve"> логистические решения </w:t>
            </w:r>
            <w:r w:rsidR="00992D4A">
              <w:t xml:space="preserve"> </w:t>
            </w:r>
            <w:r w:rsidR="00144BC2" w:rsidRPr="00144BC2">
              <w:t xml:space="preserve"> </w:t>
            </w:r>
          </w:p>
          <w:p w:rsidR="00144BC2" w:rsidRPr="00144BC2" w:rsidRDefault="00144BC2" w:rsidP="00144BC2">
            <w:pPr>
              <w:pStyle w:val="a7"/>
              <w:numPr>
                <w:ilvl w:val="0"/>
                <w:numId w:val="1"/>
              </w:numPr>
            </w:pPr>
            <w:r w:rsidRPr="00144BC2">
              <w:t>Инструменты улучшения технологического процесса перевозок: повышение эффективности управления вагонными парками и взаимодействие с компаниями-грузовладельцами</w:t>
            </w:r>
          </w:p>
          <w:p w:rsidR="00144BC2" w:rsidRPr="00144BC2" w:rsidRDefault="00144BC2" w:rsidP="00144BC2">
            <w:pPr>
              <w:numPr>
                <w:ilvl w:val="0"/>
                <w:numId w:val="1"/>
              </w:numPr>
            </w:pPr>
            <w:r w:rsidRPr="00144BC2">
              <w:t>Механизмы реализации долгосрочной программы развития РЖД до 2025 года, риски для участников рынка</w:t>
            </w:r>
          </w:p>
          <w:p w:rsidR="00144BC2" w:rsidRPr="00144BC2" w:rsidRDefault="00144BC2" w:rsidP="00144BC2">
            <w:pPr>
              <w:numPr>
                <w:ilvl w:val="0"/>
                <w:numId w:val="1"/>
              </w:numPr>
            </w:pPr>
            <w:r w:rsidRPr="00144BC2">
              <w:t xml:space="preserve">Пропускная способность инфраструктуры (анализ узких мест и необходимые меры по их устранению, взаимодействие на стыке «железная дорога – порт») </w:t>
            </w:r>
          </w:p>
          <w:p w:rsidR="00144BC2" w:rsidRPr="00144BC2" w:rsidRDefault="00144BC2" w:rsidP="00144BC2">
            <w:pPr>
              <w:numPr>
                <w:ilvl w:val="0"/>
                <w:numId w:val="1"/>
              </w:numPr>
            </w:pPr>
            <w:r w:rsidRPr="00144BC2">
              <w:t>Бронирование пропускной способности, или</w:t>
            </w:r>
            <w:proofErr w:type="gramStart"/>
            <w:r w:rsidRPr="00144BC2">
              <w:t xml:space="preserve"> К</w:t>
            </w:r>
            <w:proofErr w:type="gramEnd"/>
            <w:r w:rsidRPr="00144BC2">
              <w:t xml:space="preserve">ак избежать рисков дискриминации доступа к инфраструктуре. Что такое особо значимый груз?  </w:t>
            </w:r>
          </w:p>
          <w:p w:rsidR="00144BC2" w:rsidRPr="00144BC2" w:rsidRDefault="00144BC2" w:rsidP="00144BC2">
            <w:pPr>
              <w:numPr>
                <w:ilvl w:val="0"/>
                <w:numId w:val="1"/>
              </w:numPr>
            </w:pPr>
            <w:r w:rsidRPr="00144BC2">
              <w:t>Тарифное регулирование (</w:t>
            </w:r>
            <w:r w:rsidR="005C7EEE">
              <w:t>д</w:t>
            </w:r>
            <w:r w:rsidRPr="00144BC2">
              <w:t xml:space="preserve">олгосрочное </w:t>
            </w:r>
            <w:proofErr w:type="spellStart"/>
            <w:r w:rsidRPr="00144BC2">
              <w:t>тарифообразование</w:t>
            </w:r>
            <w:proofErr w:type="spellEnd"/>
            <w:r w:rsidRPr="00144BC2">
              <w:t xml:space="preserve">, тарифный коридор, экспортные надбавки, понижающие коэффициенты к действующим тарифам) </w:t>
            </w:r>
          </w:p>
          <w:p w:rsidR="00144BC2" w:rsidRPr="00144BC2" w:rsidRDefault="00144BC2" w:rsidP="00144BC2">
            <w:pPr>
              <w:pStyle w:val="a7"/>
              <w:numPr>
                <w:ilvl w:val="0"/>
                <w:numId w:val="1"/>
              </w:numPr>
            </w:pPr>
            <w:r w:rsidRPr="00144BC2">
              <w:t xml:space="preserve">Прочен ли баланс </w:t>
            </w:r>
            <w:proofErr w:type="gramStart"/>
            <w:r w:rsidRPr="00144BC2">
              <w:t>парка</w:t>
            </w:r>
            <w:proofErr w:type="gramEnd"/>
            <w:r w:rsidRPr="00144BC2">
              <w:t xml:space="preserve">: какой подвижной состав находится в зоне риска? </w:t>
            </w:r>
          </w:p>
          <w:p w:rsidR="00144BC2" w:rsidRPr="00144BC2" w:rsidRDefault="00144BC2" w:rsidP="00144BC2"/>
          <w:p w:rsidR="00144BC2" w:rsidRDefault="00144BC2" w:rsidP="00144BC2">
            <w:pPr>
              <w:rPr>
                <w:b/>
                <w:sz w:val="16"/>
                <w:szCs w:val="16"/>
              </w:rPr>
            </w:pPr>
            <w:r w:rsidRPr="00144BC2">
              <w:rPr>
                <w:b/>
              </w:rPr>
              <w:t xml:space="preserve">К участию </w:t>
            </w:r>
            <w:proofErr w:type="gramStart"/>
            <w:r w:rsidRPr="00144BC2">
              <w:rPr>
                <w:b/>
              </w:rPr>
              <w:t>приглашены</w:t>
            </w:r>
            <w:proofErr w:type="gramEnd"/>
            <w:r w:rsidRPr="00144BC2">
              <w:rPr>
                <w:b/>
              </w:rPr>
              <w:t xml:space="preserve"> </w:t>
            </w:r>
            <w:r w:rsidRPr="00144BC2">
              <w:rPr>
                <w:b/>
                <w:sz w:val="16"/>
                <w:szCs w:val="16"/>
              </w:rPr>
              <w:t>**</w:t>
            </w:r>
          </w:p>
          <w:p w:rsidR="00376A61" w:rsidRPr="00144BC2" w:rsidRDefault="00376A61" w:rsidP="00144BC2">
            <w:pPr>
              <w:rPr>
                <w:b/>
              </w:rPr>
            </w:pPr>
          </w:p>
          <w:p w:rsidR="00E675B9" w:rsidRPr="00E675B9" w:rsidRDefault="00E675B9" w:rsidP="007D352D">
            <w:pPr>
              <w:pStyle w:val="a6"/>
            </w:pPr>
            <w:r w:rsidRPr="00E675B9">
              <w:rPr>
                <w:b/>
              </w:rPr>
              <w:t xml:space="preserve">Дмитриев Михаил </w:t>
            </w:r>
            <w:proofErr w:type="spellStart"/>
            <w:r w:rsidRPr="00E675B9">
              <w:rPr>
                <w:b/>
              </w:rPr>
              <w:t>Эгонович</w:t>
            </w:r>
            <w:proofErr w:type="spellEnd"/>
            <w:r>
              <w:rPr>
                <w:b/>
              </w:rPr>
              <w:t>,</w:t>
            </w:r>
            <w:r w:rsidRPr="00E675B9">
              <w:rPr>
                <w:b/>
              </w:rPr>
              <w:t xml:space="preserve"> </w:t>
            </w:r>
            <w:r w:rsidRPr="00E675B9">
              <w:t>руководитель по научной работе Центра экономики инфраструктуры</w:t>
            </w:r>
          </w:p>
          <w:p w:rsidR="007D352D" w:rsidRPr="007D352D" w:rsidRDefault="007D352D" w:rsidP="007D352D">
            <w:pPr>
              <w:pStyle w:val="a6"/>
            </w:pPr>
            <w:r w:rsidRPr="007D352D">
              <w:rPr>
                <w:b/>
              </w:rPr>
              <w:t xml:space="preserve">Ефимов Виталий Борисович, </w:t>
            </w:r>
            <w:r w:rsidRPr="007D352D">
              <w:t>председатель комитета по транспорту и экспедированию, первый заместитель председателя комитета Государственной Думы по транспорту и строительству, президент союза транспортников России</w:t>
            </w:r>
          </w:p>
          <w:p w:rsidR="00144BC2" w:rsidRPr="00144BC2" w:rsidRDefault="00144BC2" w:rsidP="007D352D">
            <w:pPr>
              <w:pStyle w:val="a6"/>
            </w:pPr>
            <w:proofErr w:type="spellStart"/>
            <w:r w:rsidRPr="00144BC2">
              <w:rPr>
                <w:b/>
              </w:rPr>
              <w:t>Жусупов</w:t>
            </w:r>
            <w:proofErr w:type="spellEnd"/>
            <w:r w:rsidRPr="00144BC2">
              <w:rPr>
                <w:b/>
              </w:rPr>
              <w:t xml:space="preserve"> </w:t>
            </w:r>
            <w:proofErr w:type="spellStart"/>
            <w:r w:rsidRPr="00144BC2">
              <w:rPr>
                <w:b/>
              </w:rPr>
              <w:t>Серик</w:t>
            </w:r>
            <w:proofErr w:type="spellEnd"/>
            <w:r w:rsidRPr="00144BC2">
              <w:rPr>
                <w:b/>
              </w:rPr>
              <w:t xml:space="preserve"> </w:t>
            </w:r>
            <w:proofErr w:type="spellStart"/>
            <w:r w:rsidRPr="00144BC2">
              <w:rPr>
                <w:b/>
              </w:rPr>
              <w:t>Даирович</w:t>
            </w:r>
            <w:proofErr w:type="spellEnd"/>
            <w:r w:rsidRPr="00F513AF">
              <w:t>,</w:t>
            </w:r>
            <w:r w:rsidRPr="00144BC2">
              <w:t xml:space="preserve"> исполнительный директор Ассоциации морских торговых портов</w:t>
            </w:r>
          </w:p>
          <w:p w:rsidR="00144BC2" w:rsidRPr="00144BC2" w:rsidRDefault="00144BC2" w:rsidP="00144BC2">
            <w:pPr>
              <w:pStyle w:val="a6"/>
            </w:pPr>
            <w:r w:rsidRPr="00144BC2">
              <w:rPr>
                <w:b/>
              </w:rPr>
              <w:t>Иванкин Павел Анатольевич</w:t>
            </w:r>
            <w:r w:rsidRPr="00F513AF">
              <w:t>,</w:t>
            </w:r>
            <w:r w:rsidRPr="00144BC2">
              <w:t xml:space="preserve"> председатель экспертного </w:t>
            </w:r>
            <w:proofErr w:type="gramStart"/>
            <w:r w:rsidRPr="00144BC2">
              <w:t>совета Института исследования проблем железнодорожного транспорта</w:t>
            </w:r>
            <w:proofErr w:type="gramEnd"/>
            <w:r w:rsidRPr="00144BC2">
              <w:t xml:space="preserve"> </w:t>
            </w:r>
          </w:p>
          <w:p w:rsidR="00265D4F" w:rsidRDefault="00265D4F" w:rsidP="00265D4F">
            <w:pPr>
              <w:pStyle w:val="a6"/>
              <w:rPr>
                <w:bCs/>
              </w:rPr>
            </w:pPr>
            <w:proofErr w:type="spellStart"/>
            <w:r w:rsidRPr="00DC04B8">
              <w:rPr>
                <w:b/>
                <w:bCs/>
              </w:rPr>
              <w:t>Илатовский</w:t>
            </w:r>
            <w:proofErr w:type="spellEnd"/>
            <w:r w:rsidRPr="00DC04B8">
              <w:rPr>
                <w:b/>
                <w:bCs/>
              </w:rPr>
              <w:t xml:space="preserve"> Денис</w:t>
            </w:r>
            <w:r>
              <w:rPr>
                <w:b/>
                <w:bCs/>
              </w:rPr>
              <w:t xml:space="preserve"> Викторович</w:t>
            </w:r>
            <w:r w:rsidRPr="005320D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C04B8">
              <w:rPr>
                <w:bCs/>
              </w:rPr>
              <w:t>заместитель генерального директора – директор по логистике АО «СУЭК»</w:t>
            </w:r>
          </w:p>
          <w:p w:rsidR="00833D21" w:rsidRDefault="00833D21" w:rsidP="00833D21">
            <w:pPr>
              <w:pStyle w:val="a6"/>
              <w:rPr>
                <w:rFonts w:eastAsia="Calibri"/>
                <w:b/>
              </w:rPr>
            </w:pPr>
            <w:r w:rsidRPr="00833D21">
              <w:rPr>
                <w:rFonts w:eastAsia="Calibri"/>
                <w:b/>
              </w:rPr>
              <w:t>Комиссаров Дмитрий Георгиевич</w:t>
            </w:r>
            <w:r>
              <w:rPr>
                <w:rFonts w:eastAsia="Calibri"/>
                <w:b/>
              </w:rPr>
              <w:t xml:space="preserve">, </w:t>
            </w:r>
            <w:r w:rsidRPr="00833D21">
              <w:rPr>
                <w:rFonts w:eastAsia="Calibri"/>
              </w:rPr>
              <w:t xml:space="preserve">председатель Совета </w:t>
            </w:r>
            <w:r w:rsidRPr="00833D21">
              <w:rPr>
                <w:rFonts w:eastAsia="Calibri"/>
              </w:rPr>
              <w:lastRenderedPageBreak/>
              <w:t>потребителей по вопросам деятельности ОАО "РЖД" и его ДЗО</w:t>
            </w:r>
          </w:p>
          <w:p w:rsidR="00047341" w:rsidRPr="00144BC2" w:rsidRDefault="00047341" w:rsidP="00833D21">
            <w:pPr>
              <w:pStyle w:val="a6"/>
              <w:rPr>
                <w:rFonts w:eastAsia="Calibri"/>
              </w:rPr>
            </w:pPr>
            <w:proofErr w:type="spellStart"/>
            <w:r w:rsidRPr="00144BC2">
              <w:rPr>
                <w:rFonts w:eastAsia="Calibri"/>
                <w:b/>
              </w:rPr>
              <w:t>Кунаева</w:t>
            </w:r>
            <w:proofErr w:type="spellEnd"/>
            <w:r w:rsidRPr="00144BC2">
              <w:rPr>
                <w:rFonts w:eastAsia="Calibri"/>
                <w:b/>
              </w:rPr>
              <w:t xml:space="preserve"> Елена Акимовна,</w:t>
            </w:r>
            <w:r w:rsidRPr="00144BC2">
              <w:rPr>
                <w:rFonts w:eastAsia="Calibri"/>
              </w:rPr>
              <w:t xml:space="preserve"> независимый эксперт</w:t>
            </w:r>
          </w:p>
          <w:p w:rsidR="00144BC2" w:rsidRPr="00144BC2" w:rsidRDefault="00144BC2" w:rsidP="00144BC2">
            <w:pPr>
              <w:pStyle w:val="a6"/>
            </w:pPr>
            <w:r w:rsidRPr="00144BC2">
              <w:rPr>
                <w:b/>
              </w:rPr>
              <w:t>Реутов Евгений Владимирович</w:t>
            </w:r>
            <w:r w:rsidRPr="00144BC2">
              <w:t>, председатель подкомитета по железнодорожному транспорту ТПП РФ</w:t>
            </w:r>
          </w:p>
          <w:p w:rsidR="00144BC2" w:rsidRPr="00144BC2" w:rsidRDefault="00144BC2" w:rsidP="00144BC2">
            <w:pPr>
              <w:pStyle w:val="a6"/>
            </w:pPr>
            <w:r w:rsidRPr="00144BC2">
              <w:rPr>
                <w:b/>
              </w:rPr>
              <w:t>Савчук Владимир Борисович</w:t>
            </w:r>
            <w:r w:rsidRPr="00144BC2">
              <w:t xml:space="preserve">, заместитель генерального директора Института проблем естественных монополий </w:t>
            </w:r>
          </w:p>
          <w:p w:rsidR="00144BC2" w:rsidRPr="00144BC2" w:rsidRDefault="00144BC2" w:rsidP="00144BC2">
            <w:pPr>
              <w:pStyle w:val="a6"/>
            </w:pPr>
            <w:r w:rsidRPr="00144BC2">
              <w:rPr>
                <w:b/>
              </w:rPr>
              <w:t>Ткаченко Евгений Иванович</w:t>
            </w:r>
            <w:r w:rsidRPr="00F513AF">
              <w:t>,</w:t>
            </w:r>
            <w:r w:rsidRPr="00144BC2">
              <w:rPr>
                <w:b/>
              </w:rPr>
              <w:t xml:space="preserve"> </w:t>
            </w:r>
            <w:r w:rsidRPr="00144BC2">
              <w:t xml:space="preserve">заместитель </w:t>
            </w:r>
            <w:proofErr w:type="gramStart"/>
            <w:r w:rsidRPr="00144BC2">
              <w:t>директора департамента программ развития Министерства транспорта РФ</w:t>
            </w:r>
            <w:proofErr w:type="gramEnd"/>
          </w:p>
          <w:p w:rsidR="00144BC2" w:rsidRPr="00144BC2" w:rsidRDefault="00144BC2" w:rsidP="00144BC2">
            <w:pPr>
              <w:pStyle w:val="a6"/>
            </w:pPr>
            <w:r w:rsidRPr="00144BC2">
              <w:rPr>
                <w:b/>
              </w:rPr>
              <w:t>Федоров Юрий Николаевич</w:t>
            </w:r>
            <w:r w:rsidRPr="00144BC2">
              <w:t>,</w:t>
            </w:r>
            <w:r w:rsidRPr="00144BC2">
              <w:rPr>
                <w:b/>
              </w:rPr>
              <w:t xml:space="preserve"> </w:t>
            </w:r>
            <w:r w:rsidRPr="00144BC2">
              <w:t>генеральный директор АО «Институт экономики и развития транспорта»</w:t>
            </w:r>
          </w:p>
          <w:p w:rsidR="00144BC2" w:rsidRPr="00144BC2" w:rsidRDefault="00144BC2" w:rsidP="00144BC2">
            <w:pPr>
              <w:pStyle w:val="a6"/>
            </w:pPr>
            <w:proofErr w:type="spellStart"/>
            <w:r w:rsidRPr="00144BC2">
              <w:rPr>
                <w:b/>
              </w:rPr>
              <w:t>Федорчук</w:t>
            </w:r>
            <w:proofErr w:type="spellEnd"/>
            <w:r w:rsidRPr="00144BC2">
              <w:rPr>
                <w:b/>
              </w:rPr>
              <w:t xml:space="preserve"> Александр Александрович</w:t>
            </w:r>
            <w:r w:rsidRPr="00144BC2">
              <w:t>, директор департамента государственной политики в области железнодорожного транспорта Министерства транспорта РФ</w:t>
            </w:r>
          </w:p>
          <w:p w:rsidR="00144BC2" w:rsidRPr="00144BC2" w:rsidRDefault="00144BC2" w:rsidP="00144BC2">
            <w:pPr>
              <w:pStyle w:val="a6"/>
            </w:pPr>
            <w:proofErr w:type="spellStart"/>
            <w:r w:rsidRPr="00144BC2">
              <w:rPr>
                <w:b/>
              </w:rPr>
              <w:t>Федоткина</w:t>
            </w:r>
            <w:proofErr w:type="spellEnd"/>
            <w:r w:rsidRPr="00144BC2">
              <w:rPr>
                <w:b/>
              </w:rPr>
              <w:t xml:space="preserve"> Ольга Владимировна</w:t>
            </w:r>
            <w:r w:rsidRPr="00144BC2">
              <w:t>,</w:t>
            </w:r>
            <w:r w:rsidRPr="00144BC2">
              <w:rPr>
                <w:b/>
              </w:rPr>
              <w:t xml:space="preserve"> </w:t>
            </w:r>
            <w:r w:rsidRPr="00144BC2">
              <w:t>исполнительный директор Национального союза экспертов в сфере транспорта и логистики</w:t>
            </w:r>
          </w:p>
          <w:p w:rsidR="00144BC2" w:rsidRPr="00144BC2" w:rsidRDefault="00144BC2" w:rsidP="00F44C9D">
            <w:pPr>
              <w:pStyle w:val="a6"/>
            </w:pPr>
            <w:r w:rsidRPr="00144BC2">
              <w:rPr>
                <w:b/>
              </w:rPr>
              <w:t>Шипилов Василий Петрович</w:t>
            </w:r>
            <w:r w:rsidRPr="00144BC2">
              <w:t xml:space="preserve">, заместитель директора департамента государственного регулирования тарифов, инфраструктурных проектов и </w:t>
            </w:r>
            <w:proofErr w:type="spellStart"/>
            <w:r w:rsidRPr="00144BC2">
              <w:t>энергоэффективности</w:t>
            </w:r>
            <w:proofErr w:type="spellEnd"/>
            <w:r w:rsidRPr="00144BC2">
              <w:t xml:space="preserve"> Министерства экономического развития РФ</w:t>
            </w:r>
          </w:p>
        </w:tc>
      </w:tr>
      <w:tr w:rsidR="00144BC2" w:rsidRPr="00144BC2" w:rsidTr="00144BC2">
        <w:tc>
          <w:tcPr>
            <w:tcW w:w="1809" w:type="dxa"/>
            <w:shd w:val="clear" w:color="auto" w:fill="C00000"/>
          </w:tcPr>
          <w:p w:rsidR="00144BC2" w:rsidRPr="00144BC2" w:rsidRDefault="00144BC2">
            <w:pPr>
              <w:rPr>
                <w:b/>
              </w:rPr>
            </w:pPr>
            <w:r w:rsidRPr="00144BC2">
              <w:rPr>
                <w:b/>
              </w:rPr>
              <w:lastRenderedPageBreak/>
              <w:t>12.00-12.30</w:t>
            </w:r>
          </w:p>
        </w:tc>
        <w:tc>
          <w:tcPr>
            <w:tcW w:w="7371" w:type="dxa"/>
            <w:shd w:val="clear" w:color="auto" w:fill="C00000"/>
          </w:tcPr>
          <w:p w:rsidR="00144BC2" w:rsidRPr="00144BC2" w:rsidRDefault="00144BC2">
            <w:pPr>
              <w:rPr>
                <w:b/>
              </w:rPr>
            </w:pPr>
            <w:r w:rsidRPr="00144BC2">
              <w:rPr>
                <w:b/>
              </w:rPr>
              <w:t>Кофе-брейк</w:t>
            </w:r>
          </w:p>
        </w:tc>
      </w:tr>
      <w:tr w:rsidR="00144BC2" w:rsidRPr="00144BC2" w:rsidTr="00144BC2">
        <w:tc>
          <w:tcPr>
            <w:tcW w:w="1809" w:type="dxa"/>
          </w:tcPr>
          <w:p w:rsidR="00144BC2" w:rsidRPr="00144BC2" w:rsidRDefault="00144BC2">
            <w:pPr>
              <w:rPr>
                <w:b/>
              </w:rPr>
            </w:pPr>
            <w:r w:rsidRPr="00144BC2">
              <w:rPr>
                <w:b/>
              </w:rPr>
              <w:t>12.30-14.30</w:t>
            </w:r>
          </w:p>
        </w:tc>
        <w:tc>
          <w:tcPr>
            <w:tcW w:w="7371" w:type="dxa"/>
          </w:tcPr>
          <w:p w:rsidR="00144BC2" w:rsidRPr="00144BC2" w:rsidRDefault="00144BC2" w:rsidP="00144BC2">
            <w:pPr>
              <w:rPr>
                <w:b/>
              </w:rPr>
            </w:pPr>
            <w:r w:rsidRPr="00144BC2">
              <w:rPr>
                <w:b/>
              </w:rPr>
              <w:t>Экспертный диалог</w:t>
            </w:r>
          </w:p>
          <w:p w:rsidR="00144BC2" w:rsidRPr="00144BC2" w:rsidRDefault="00144BC2" w:rsidP="00144BC2">
            <w:pPr>
              <w:rPr>
                <w:b/>
                <w:sz w:val="28"/>
                <w:szCs w:val="28"/>
              </w:rPr>
            </w:pPr>
            <w:r w:rsidRPr="00144BC2">
              <w:rPr>
                <w:b/>
                <w:sz w:val="28"/>
                <w:szCs w:val="28"/>
              </w:rPr>
              <w:t>Грузовая палитра: всяк сверчок знает свой шесток</w:t>
            </w:r>
          </w:p>
          <w:p w:rsidR="00144BC2" w:rsidRPr="00144BC2" w:rsidRDefault="00144BC2" w:rsidP="00144BC2"/>
          <w:p w:rsidR="00144BC2" w:rsidRPr="00144BC2" w:rsidRDefault="00144BC2" w:rsidP="00144BC2">
            <w:pPr>
              <w:rPr>
                <w:b/>
              </w:rPr>
            </w:pPr>
            <w:r w:rsidRPr="00144BC2">
              <w:rPr>
                <w:b/>
              </w:rPr>
              <w:t>Основные вопросы *</w:t>
            </w:r>
          </w:p>
          <w:p w:rsidR="00144BC2" w:rsidRPr="00144BC2" w:rsidRDefault="00144BC2" w:rsidP="00144BC2">
            <w:pPr>
              <w:pStyle w:val="a7"/>
              <w:numPr>
                <w:ilvl w:val="0"/>
                <w:numId w:val="1"/>
              </w:numPr>
            </w:pPr>
            <w:proofErr w:type="spellStart"/>
            <w:r w:rsidRPr="00144BC2">
              <w:t>Углецентричность</w:t>
            </w:r>
            <w:proofErr w:type="spellEnd"/>
            <w:r w:rsidRPr="00144BC2">
              <w:t>: возможно ли сбалансировать интересы всех участников рынка?</w:t>
            </w:r>
          </w:p>
          <w:p w:rsidR="00144BC2" w:rsidRPr="00144BC2" w:rsidRDefault="00144BC2" w:rsidP="00144BC2">
            <w:pPr>
              <w:pStyle w:val="a7"/>
              <w:numPr>
                <w:ilvl w:val="0"/>
                <w:numId w:val="1"/>
              </w:numPr>
            </w:pPr>
            <w:r w:rsidRPr="00144BC2">
              <w:t xml:space="preserve">Строительные грузы: </w:t>
            </w:r>
            <w:r w:rsidR="00DA647C">
              <w:t>надолго ли рост</w:t>
            </w:r>
            <w:r w:rsidRPr="00144BC2">
              <w:t>?</w:t>
            </w:r>
          </w:p>
          <w:p w:rsidR="00DA647C" w:rsidRPr="00144BC2" w:rsidRDefault="00144BC2" w:rsidP="00DA647C">
            <w:pPr>
              <w:pStyle w:val="a7"/>
              <w:numPr>
                <w:ilvl w:val="0"/>
                <w:numId w:val="1"/>
              </w:numPr>
            </w:pPr>
            <w:r w:rsidRPr="00144BC2">
              <w:t>Нефть</w:t>
            </w:r>
            <w:r w:rsidR="00DA647C">
              <w:t xml:space="preserve">, </w:t>
            </w:r>
            <w:r w:rsidRPr="00144BC2">
              <w:t>СУГ</w:t>
            </w:r>
            <w:r w:rsidR="00DA647C">
              <w:t>, ж</w:t>
            </w:r>
            <w:r w:rsidR="00DA647C" w:rsidRPr="00144BC2">
              <w:t xml:space="preserve">идкая химия: цистерны </w:t>
            </w:r>
            <w:r w:rsidR="00DA647C" w:rsidRPr="00144BC2">
              <w:rPr>
                <w:lang w:val="en-US"/>
              </w:rPr>
              <w:t>vs</w:t>
            </w:r>
            <w:r w:rsidR="00DA647C" w:rsidRPr="00144BC2">
              <w:t xml:space="preserve"> </w:t>
            </w:r>
            <w:proofErr w:type="gramStart"/>
            <w:r w:rsidR="00DA647C" w:rsidRPr="00144BC2">
              <w:t>танк-контейнеры</w:t>
            </w:r>
            <w:proofErr w:type="gramEnd"/>
          </w:p>
          <w:p w:rsidR="00144BC2" w:rsidRPr="00144BC2" w:rsidRDefault="00144BC2" w:rsidP="00144BC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144BC2">
              <w:t>Металлы: поддержка низкодоходных перевозок продолжается?</w:t>
            </w:r>
          </w:p>
          <w:p w:rsidR="00144BC2" w:rsidRPr="00144BC2" w:rsidRDefault="00144BC2" w:rsidP="00144BC2">
            <w:pPr>
              <w:pStyle w:val="a7"/>
              <w:numPr>
                <w:ilvl w:val="0"/>
                <w:numId w:val="1"/>
              </w:numPr>
            </w:pPr>
            <w:r w:rsidRPr="00144BC2">
              <w:t xml:space="preserve">Зерно: на пороге – массовое списание парка  </w:t>
            </w:r>
          </w:p>
          <w:p w:rsidR="00144BC2" w:rsidRPr="00144BC2" w:rsidRDefault="00144BC2" w:rsidP="00144BC2">
            <w:pPr>
              <w:pStyle w:val="a7"/>
              <w:numPr>
                <w:ilvl w:val="0"/>
                <w:numId w:val="1"/>
              </w:numPr>
            </w:pPr>
            <w:r w:rsidRPr="00144BC2">
              <w:t>Удобрения: как преодолеть барьеры и увеличить объемы экспорта?</w:t>
            </w:r>
          </w:p>
          <w:p w:rsidR="00144BC2" w:rsidRPr="00144BC2" w:rsidRDefault="00144BC2" w:rsidP="00144BC2">
            <w:pPr>
              <w:pStyle w:val="a7"/>
              <w:numPr>
                <w:ilvl w:val="0"/>
                <w:numId w:val="1"/>
              </w:numPr>
            </w:pPr>
            <w:r w:rsidRPr="00144BC2">
              <w:t xml:space="preserve">Лес: под угрозой вагонной монополии  </w:t>
            </w:r>
          </w:p>
          <w:p w:rsidR="00087FEE" w:rsidRPr="00144BC2" w:rsidRDefault="00087FEE" w:rsidP="00087FEE">
            <w:pPr>
              <w:pStyle w:val="a7"/>
              <w:numPr>
                <w:ilvl w:val="0"/>
                <w:numId w:val="1"/>
              </w:numPr>
            </w:pPr>
            <w:r w:rsidRPr="00144BC2">
              <w:t xml:space="preserve">Перевозка </w:t>
            </w:r>
            <w:proofErr w:type="spellStart"/>
            <w:r w:rsidRPr="00144BC2">
              <w:t>скоропорта</w:t>
            </w:r>
            <w:proofErr w:type="spellEnd"/>
            <w:r w:rsidRPr="00144BC2">
              <w:t>: в чем и почем?</w:t>
            </w:r>
          </w:p>
          <w:p w:rsidR="00144BC2" w:rsidRPr="00144BC2" w:rsidRDefault="00144BC2" w:rsidP="00144BC2">
            <w:pPr>
              <w:pStyle w:val="a7"/>
              <w:numPr>
                <w:ilvl w:val="0"/>
                <w:numId w:val="1"/>
              </w:numPr>
            </w:pPr>
            <w:r w:rsidRPr="00144BC2">
              <w:t>Превратить барьеры в резервы, или</w:t>
            </w:r>
            <w:proofErr w:type="gramStart"/>
            <w:r w:rsidRPr="00144BC2">
              <w:t xml:space="preserve"> К</w:t>
            </w:r>
            <w:proofErr w:type="gramEnd"/>
            <w:r w:rsidRPr="00144BC2">
              <w:t>ак снизить простои (</w:t>
            </w:r>
            <w:r w:rsidR="005C7EEE">
              <w:t>м</w:t>
            </w:r>
            <w:r w:rsidRPr="00144BC2">
              <w:t xml:space="preserve">еханизмы сокращения оборота вагонов, порожнего пробега, времени нахождения вагонов на промежуточных/технических станциях, начально-конечных операциях)  </w:t>
            </w:r>
          </w:p>
          <w:p w:rsidR="00144BC2" w:rsidRPr="00144BC2" w:rsidRDefault="00144BC2" w:rsidP="00144BC2">
            <w:pPr>
              <w:pStyle w:val="a7"/>
              <w:numPr>
                <w:ilvl w:val="0"/>
                <w:numId w:val="1"/>
              </w:numPr>
            </w:pPr>
            <w:r w:rsidRPr="00144BC2">
              <w:t>Кто успел, то</w:t>
            </w:r>
            <w:r w:rsidR="00C36466">
              <w:t>му и дешевле</w:t>
            </w:r>
            <w:r w:rsidRPr="00144BC2">
              <w:t>, или Кто поможет «малышам»: особенности транспортного обслуживания малых грузовладельцев</w:t>
            </w:r>
          </w:p>
          <w:p w:rsidR="00144BC2" w:rsidRPr="00144BC2" w:rsidRDefault="00144BC2" w:rsidP="00144BC2">
            <w:pPr>
              <w:pStyle w:val="a7"/>
              <w:numPr>
                <w:ilvl w:val="0"/>
                <w:numId w:val="1"/>
              </w:numPr>
            </w:pPr>
            <w:r w:rsidRPr="00144BC2">
              <w:t>Корректировка по ходу, или</w:t>
            </w:r>
            <w:proofErr w:type="gramStart"/>
            <w:r w:rsidRPr="00144BC2">
              <w:t xml:space="preserve"> К</w:t>
            </w:r>
            <w:proofErr w:type="gramEnd"/>
            <w:r w:rsidRPr="00144BC2">
              <w:t>огда кратчайшее расстояние вдруг перестает быть таковым</w:t>
            </w:r>
          </w:p>
          <w:p w:rsidR="00144BC2" w:rsidRDefault="00144BC2" w:rsidP="00144BC2">
            <w:pPr>
              <w:pStyle w:val="a7"/>
              <w:numPr>
                <w:ilvl w:val="0"/>
                <w:numId w:val="1"/>
              </w:numPr>
            </w:pPr>
            <w:r w:rsidRPr="00144BC2">
              <w:t>Правила перевозок, а также погрузки/выгрузки</w:t>
            </w:r>
          </w:p>
          <w:p w:rsidR="00E7571D" w:rsidRPr="00144BC2" w:rsidRDefault="00E7571D" w:rsidP="00E7571D">
            <w:pPr>
              <w:pStyle w:val="a7"/>
              <w:numPr>
                <w:ilvl w:val="0"/>
                <w:numId w:val="1"/>
              </w:numPr>
            </w:pPr>
            <w:r w:rsidRPr="00E7571D">
              <w:t xml:space="preserve">Риски </w:t>
            </w:r>
            <w:r>
              <w:t xml:space="preserve">юридической </w:t>
            </w:r>
            <w:r w:rsidRPr="00E7571D">
              <w:t>отве</w:t>
            </w:r>
            <w:r>
              <w:t>т</w:t>
            </w:r>
            <w:r w:rsidRPr="00E7571D">
              <w:t>ственности комп</w:t>
            </w:r>
            <w:r>
              <w:t>ан</w:t>
            </w:r>
            <w:r w:rsidRPr="00E7571D">
              <w:t xml:space="preserve">ий в сфере </w:t>
            </w:r>
            <w:r w:rsidRPr="00E7571D">
              <w:lastRenderedPageBreak/>
              <w:t>грузоперевозок</w:t>
            </w:r>
          </w:p>
          <w:p w:rsidR="00144BC2" w:rsidRPr="00144BC2" w:rsidRDefault="00144BC2" w:rsidP="00144BC2">
            <w:pPr>
              <w:rPr>
                <w:b/>
              </w:rPr>
            </w:pPr>
          </w:p>
          <w:p w:rsidR="00144BC2" w:rsidRDefault="00144BC2" w:rsidP="00144BC2">
            <w:pPr>
              <w:rPr>
                <w:b/>
                <w:sz w:val="16"/>
                <w:szCs w:val="16"/>
              </w:rPr>
            </w:pPr>
            <w:r w:rsidRPr="00144BC2">
              <w:rPr>
                <w:b/>
              </w:rPr>
              <w:t xml:space="preserve">К участию </w:t>
            </w:r>
            <w:proofErr w:type="gramStart"/>
            <w:r w:rsidRPr="00144BC2">
              <w:rPr>
                <w:b/>
              </w:rPr>
              <w:t>приглашены</w:t>
            </w:r>
            <w:proofErr w:type="gramEnd"/>
            <w:r w:rsidRPr="00144BC2">
              <w:rPr>
                <w:b/>
              </w:rPr>
              <w:t xml:space="preserve"> </w:t>
            </w:r>
            <w:r w:rsidRPr="00144BC2">
              <w:rPr>
                <w:b/>
                <w:sz w:val="16"/>
                <w:szCs w:val="16"/>
              </w:rPr>
              <w:t>**</w:t>
            </w:r>
          </w:p>
          <w:p w:rsidR="000B023C" w:rsidRPr="00144BC2" w:rsidRDefault="000B023C" w:rsidP="00144BC2">
            <w:pPr>
              <w:rPr>
                <w:b/>
              </w:rPr>
            </w:pPr>
          </w:p>
          <w:p w:rsidR="00D54EE8" w:rsidRPr="00D54EE8" w:rsidRDefault="00D54EE8" w:rsidP="00D54EE8">
            <w:pPr>
              <w:autoSpaceDE w:val="0"/>
              <w:autoSpaceDN w:val="0"/>
              <w:adjustRightInd w:val="0"/>
            </w:pPr>
            <w:r w:rsidRPr="00D54EE8">
              <w:rPr>
                <w:b/>
              </w:rPr>
              <w:t xml:space="preserve">Белоус Кирилл Витальевич, </w:t>
            </w:r>
            <w:r w:rsidRPr="00D54EE8">
              <w:t xml:space="preserve">генеральный директор ООО «ТЛК </w:t>
            </w:r>
            <w:proofErr w:type="gramStart"/>
            <w:r w:rsidRPr="00D54EE8">
              <w:t>ВЛ</w:t>
            </w:r>
            <w:proofErr w:type="gramEnd"/>
            <w:r w:rsidRPr="00D54EE8">
              <w:t xml:space="preserve"> </w:t>
            </w:r>
            <w:r>
              <w:t>Лоджистик</w:t>
            </w:r>
            <w:r w:rsidRPr="00D54EE8">
              <w:t>»</w:t>
            </w:r>
          </w:p>
          <w:p w:rsidR="00144BC2" w:rsidRPr="00144BC2" w:rsidRDefault="00144BC2" w:rsidP="00144BC2">
            <w:pPr>
              <w:pStyle w:val="a6"/>
            </w:pPr>
            <w:r w:rsidRPr="00144BC2">
              <w:rPr>
                <w:b/>
              </w:rPr>
              <w:t>Воробьев Сергей</w:t>
            </w:r>
            <w:r w:rsidRPr="00144BC2">
              <w:t xml:space="preserve"> </w:t>
            </w:r>
            <w:r w:rsidRPr="00144BC2">
              <w:rPr>
                <w:b/>
              </w:rPr>
              <w:t>Юрьевич</w:t>
            </w:r>
            <w:r w:rsidRPr="00144BC2">
              <w:t>,</w:t>
            </w:r>
            <w:r w:rsidRPr="00144BC2">
              <w:rPr>
                <w:b/>
              </w:rPr>
              <w:t xml:space="preserve"> </w:t>
            </w:r>
            <w:r w:rsidRPr="00144BC2">
              <w:t>руководитель экспертного совета,</w:t>
            </w:r>
            <w:r w:rsidRPr="00144BC2">
              <w:rPr>
                <w:b/>
              </w:rPr>
              <w:t xml:space="preserve"> </w:t>
            </w:r>
            <w:r w:rsidRPr="00144BC2">
              <w:t xml:space="preserve">директор Института развития технологий ТЭК </w:t>
            </w:r>
          </w:p>
          <w:p w:rsidR="00E7571D" w:rsidRPr="0078247B" w:rsidRDefault="00E7571D" w:rsidP="00E7571D">
            <w:pPr>
              <w:pStyle w:val="a6"/>
              <w:rPr>
                <w:highlight w:val="yellow"/>
              </w:rPr>
            </w:pPr>
            <w:proofErr w:type="spellStart"/>
            <w:r w:rsidRPr="0078247B">
              <w:rPr>
                <w:b/>
                <w:highlight w:val="yellow"/>
              </w:rPr>
              <w:t>Гривцов</w:t>
            </w:r>
            <w:proofErr w:type="spellEnd"/>
            <w:r w:rsidRPr="0078247B">
              <w:rPr>
                <w:b/>
                <w:highlight w:val="yellow"/>
              </w:rPr>
              <w:t xml:space="preserve"> Андрей Андреевич, </w:t>
            </w:r>
            <w:r w:rsidRPr="0078247B">
              <w:rPr>
                <w:highlight w:val="yellow"/>
              </w:rPr>
              <w:t>адвокат, старший партнер</w:t>
            </w:r>
          </w:p>
          <w:p w:rsidR="007D352D" w:rsidRPr="00E675B9" w:rsidRDefault="00E675B9" w:rsidP="00E7571D">
            <w:pPr>
              <w:pStyle w:val="a6"/>
            </w:pPr>
            <w:r w:rsidRPr="0078247B">
              <w:rPr>
                <w:highlight w:val="yellow"/>
              </w:rPr>
              <w:t>а</w:t>
            </w:r>
            <w:r w:rsidR="00E7571D" w:rsidRPr="0078247B">
              <w:rPr>
                <w:highlight w:val="yellow"/>
              </w:rPr>
              <w:t>двокатское бюро «ЗКС» города Москвы</w:t>
            </w:r>
            <w:r w:rsidR="00E7571D" w:rsidRPr="00E675B9">
              <w:t xml:space="preserve"> </w:t>
            </w:r>
          </w:p>
          <w:p w:rsidR="00265D4F" w:rsidRDefault="00265D4F" w:rsidP="00265D4F">
            <w:pPr>
              <w:pStyle w:val="a6"/>
              <w:rPr>
                <w:bCs/>
              </w:rPr>
            </w:pPr>
            <w:proofErr w:type="spellStart"/>
            <w:r w:rsidRPr="00DC04B8">
              <w:rPr>
                <w:b/>
                <w:bCs/>
              </w:rPr>
              <w:t>Илатовский</w:t>
            </w:r>
            <w:proofErr w:type="spellEnd"/>
            <w:r w:rsidRPr="00DC04B8">
              <w:rPr>
                <w:b/>
                <w:bCs/>
              </w:rPr>
              <w:t xml:space="preserve"> Денис</w:t>
            </w:r>
            <w:r>
              <w:rPr>
                <w:b/>
                <w:bCs/>
              </w:rPr>
              <w:t xml:space="preserve"> Викторович</w:t>
            </w:r>
            <w:r w:rsidRPr="005320D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C04B8">
              <w:rPr>
                <w:bCs/>
              </w:rPr>
              <w:t>заместитель генерального директора – директор по логистике АО «СУЭК»</w:t>
            </w:r>
            <w:bookmarkStart w:id="0" w:name="_GoBack"/>
            <w:bookmarkEnd w:id="0"/>
          </w:p>
          <w:p w:rsidR="00F4673E" w:rsidRPr="00323C9C" w:rsidRDefault="00F4673E" w:rsidP="00F4673E">
            <w:pPr>
              <w:pStyle w:val="a6"/>
            </w:pPr>
            <w:proofErr w:type="spellStart"/>
            <w:r w:rsidRPr="00637B75">
              <w:rPr>
                <w:b/>
              </w:rPr>
              <w:t>Калетин</w:t>
            </w:r>
            <w:proofErr w:type="spellEnd"/>
            <w:r w:rsidRPr="00637B75">
              <w:rPr>
                <w:b/>
              </w:rPr>
              <w:t xml:space="preserve"> Сергей</w:t>
            </w:r>
            <w:r>
              <w:rPr>
                <w:b/>
              </w:rPr>
              <w:t xml:space="preserve"> Владимирович,</w:t>
            </w:r>
            <w:r w:rsidRPr="00637B75">
              <w:rPr>
                <w:b/>
              </w:rPr>
              <w:t xml:space="preserve"> </w:t>
            </w:r>
            <w:r w:rsidRPr="00323C9C">
              <w:t xml:space="preserve">президент АО «СГ-Транс» </w:t>
            </w:r>
          </w:p>
          <w:p w:rsidR="00144BC2" w:rsidRPr="00144BC2" w:rsidRDefault="00144BC2" w:rsidP="00144BC2">
            <w:pPr>
              <w:pStyle w:val="a6"/>
            </w:pPr>
            <w:proofErr w:type="spellStart"/>
            <w:r w:rsidRPr="00144BC2">
              <w:rPr>
                <w:b/>
              </w:rPr>
              <w:t>Матягин</w:t>
            </w:r>
            <w:proofErr w:type="spellEnd"/>
            <w:r w:rsidRPr="00144BC2">
              <w:rPr>
                <w:b/>
              </w:rPr>
              <w:t xml:space="preserve"> Владимир</w:t>
            </w:r>
            <w:r w:rsidRPr="00144BC2">
              <w:t xml:space="preserve"> </w:t>
            </w:r>
            <w:r w:rsidRPr="00144BC2">
              <w:rPr>
                <w:b/>
              </w:rPr>
              <w:t xml:space="preserve"> Васильевич</w:t>
            </w:r>
            <w:r w:rsidRPr="00144BC2">
              <w:t>, президент ассоциации «</w:t>
            </w:r>
            <w:proofErr w:type="spellStart"/>
            <w:r w:rsidRPr="00144BC2">
              <w:t>Грузавтотранс</w:t>
            </w:r>
            <w:proofErr w:type="spellEnd"/>
            <w:r w:rsidRPr="00144BC2">
              <w:t xml:space="preserve">» </w:t>
            </w:r>
          </w:p>
          <w:p w:rsidR="00BA577B" w:rsidRPr="00144BC2" w:rsidRDefault="00BA577B" w:rsidP="00BA577B">
            <w:pPr>
              <w:pStyle w:val="a6"/>
              <w:rPr>
                <w:bCs/>
              </w:rPr>
            </w:pPr>
            <w:r w:rsidRPr="00144BC2">
              <w:rPr>
                <w:b/>
              </w:rPr>
              <w:t>Прокофьев Владимир Николаевич</w:t>
            </w:r>
            <w:r w:rsidRPr="00144BC2">
              <w:t xml:space="preserve">, президент Ассоциации перевозчиков и операторов подвижного состава железнодорожного транспорта </w:t>
            </w:r>
          </w:p>
          <w:p w:rsidR="007D352D" w:rsidRPr="00F44C9D" w:rsidRDefault="007D352D" w:rsidP="007D352D">
            <w:pPr>
              <w:pStyle w:val="a6"/>
            </w:pPr>
            <w:r>
              <w:rPr>
                <w:b/>
              </w:rPr>
              <w:t>Сидоренко Сергей Владимирович</w:t>
            </w:r>
            <w:r w:rsidRPr="00F513AF">
              <w:t>,</w:t>
            </w:r>
            <w:r>
              <w:rPr>
                <w:b/>
              </w:rPr>
              <w:t xml:space="preserve"> </w:t>
            </w:r>
            <w:r w:rsidRPr="00F44C9D">
              <w:t>президент Ассоциации «Карьеры Евразии»</w:t>
            </w:r>
          </w:p>
          <w:p w:rsidR="00AC7ADE" w:rsidRPr="00AC7ADE" w:rsidRDefault="00AC7ADE" w:rsidP="00AC7ADE">
            <w:pPr>
              <w:pStyle w:val="a6"/>
            </w:pPr>
            <w:r w:rsidRPr="00AC7ADE">
              <w:rPr>
                <w:b/>
              </w:rPr>
              <w:t>Ушаков Дмитрий Васильевич</w:t>
            </w:r>
            <w:r w:rsidRPr="00F513AF">
              <w:t>,</w:t>
            </w:r>
            <w:r w:rsidRPr="00AC7ADE">
              <w:rPr>
                <w:b/>
              </w:rPr>
              <w:t xml:space="preserve"> </w:t>
            </w:r>
            <w:r w:rsidRPr="00AC7ADE">
              <w:t xml:space="preserve">заместитель </w:t>
            </w:r>
            <w:proofErr w:type="gramStart"/>
            <w:r w:rsidRPr="00AC7ADE">
              <w:t>генерального</w:t>
            </w:r>
            <w:proofErr w:type="gramEnd"/>
          </w:p>
          <w:p w:rsidR="00AC7ADE" w:rsidRPr="00AC7ADE" w:rsidRDefault="00AC7ADE" w:rsidP="00AC7ADE">
            <w:pPr>
              <w:pStyle w:val="a6"/>
            </w:pPr>
            <w:r w:rsidRPr="00AC7ADE">
              <w:t>директора по логистике компании «</w:t>
            </w:r>
            <w:proofErr w:type="spellStart"/>
            <w:r w:rsidRPr="00AC7ADE">
              <w:t>Аркфлот</w:t>
            </w:r>
            <w:proofErr w:type="spellEnd"/>
            <w:r w:rsidRPr="00AC7ADE">
              <w:t xml:space="preserve">» </w:t>
            </w:r>
          </w:p>
          <w:p w:rsidR="00144BC2" w:rsidRPr="00144BC2" w:rsidRDefault="00144BC2" w:rsidP="00AC7ADE">
            <w:pPr>
              <w:pStyle w:val="a6"/>
            </w:pPr>
            <w:r w:rsidRPr="00144BC2">
              <w:rPr>
                <w:b/>
              </w:rPr>
              <w:t xml:space="preserve">Сафонова Тамара Юрьевна, </w:t>
            </w:r>
            <w:r w:rsidRPr="00144BC2">
              <w:t xml:space="preserve">исполнительный директор ООО «Независимое аналитическое агентство нефтегазового сектора»  </w:t>
            </w:r>
          </w:p>
          <w:p w:rsidR="00144BC2" w:rsidRPr="00144BC2" w:rsidRDefault="00144BC2" w:rsidP="00144BC2">
            <w:pPr>
              <w:pStyle w:val="a6"/>
            </w:pPr>
            <w:proofErr w:type="spellStart"/>
            <w:r w:rsidRPr="00144BC2">
              <w:rPr>
                <w:b/>
              </w:rPr>
              <w:t>Семенкин</w:t>
            </w:r>
            <w:proofErr w:type="spellEnd"/>
            <w:r w:rsidRPr="00144BC2">
              <w:rPr>
                <w:b/>
              </w:rPr>
              <w:t xml:space="preserve"> Сергей Иванович</w:t>
            </w:r>
            <w:r w:rsidRPr="00144BC2">
              <w:t>,</w:t>
            </w:r>
            <w:r w:rsidRPr="00144BC2">
              <w:rPr>
                <w:b/>
              </w:rPr>
              <w:t xml:space="preserve"> </w:t>
            </w:r>
            <w:r w:rsidRPr="00144BC2">
              <w:t xml:space="preserve">начальник </w:t>
            </w:r>
            <w:proofErr w:type="gramStart"/>
            <w:r w:rsidRPr="00144BC2">
              <w:t>отдела организации перевозок наливных грузов Центральной дирекции управления</w:t>
            </w:r>
            <w:proofErr w:type="gramEnd"/>
            <w:r w:rsidRPr="00144BC2">
              <w:t xml:space="preserve"> движением ОАО «РЖД»</w:t>
            </w:r>
          </w:p>
          <w:p w:rsidR="00144BC2" w:rsidRPr="00144BC2" w:rsidRDefault="00144BC2" w:rsidP="00144BC2">
            <w:pPr>
              <w:pStyle w:val="a6"/>
            </w:pPr>
            <w:r w:rsidRPr="00144BC2">
              <w:rPr>
                <w:b/>
              </w:rPr>
              <w:t>Синев Александр</w:t>
            </w:r>
            <w:r w:rsidRPr="00144BC2">
              <w:t xml:space="preserve"> </w:t>
            </w:r>
            <w:r w:rsidRPr="00144BC2">
              <w:rPr>
                <w:b/>
              </w:rPr>
              <w:t>Николаевич</w:t>
            </w:r>
            <w:r w:rsidRPr="00144BC2">
              <w:t>, президент ООО «Институт развития транспортных систем»</w:t>
            </w:r>
          </w:p>
          <w:p w:rsidR="00144BC2" w:rsidRPr="00144BC2" w:rsidRDefault="00144BC2" w:rsidP="00144BC2">
            <w:pPr>
              <w:pStyle w:val="a6"/>
              <w:rPr>
                <w:b/>
              </w:rPr>
            </w:pPr>
            <w:r w:rsidRPr="00144BC2">
              <w:rPr>
                <w:b/>
              </w:rPr>
              <w:t>Соболев Андрей Владимирович</w:t>
            </w:r>
            <w:r w:rsidRPr="00144BC2">
              <w:t>,</w:t>
            </w:r>
            <w:r w:rsidRPr="00144BC2">
              <w:rPr>
                <w:b/>
              </w:rPr>
              <w:t xml:space="preserve"> </w:t>
            </w:r>
            <w:r w:rsidRPr="00144BC2">
              <w:t xml:space="preserve">председатель НП </w:t>
            </w:r>
            <w:proofErr w:type="spellStart"/>
            <w:r w:rsidRPr="00144BC2">
              <w:t>ОЖдПС</w:t>
            </w:r>
            <w:proofErr w:type="spellEnd"/>
          </w:p>
          <w:p w:rsidR="003C44D3" w:rsidRPr="00144BC2" w:rsidRDefault="003C44D3" w:rsidP="003C44D3">
            <w:pPr>
              <w:pStyle w:val="a6"/>
            </w:pPr>
            <w:r w:rsidRPr="00144BC2">
              <w:rPr>
                <w:b/>
              </w:rPr>
              <w:t>Черненок Дмитрий Викторович</w:t>
            </w:r>
            <w:r w:rsidRPr="00144BC2">
              <w:t xml:space="preserve">, советник управления государственных программ и бюджетирования аналитического центра при Правительстве РФ  </w:t>
            </w:r>
          </w:p>
          <w:p w:rsidR="00144BC2" w:rsidRPr="00144BC2" w:rsidRDefault="005711D2" w:rsidP="00144BC2">
            <w:pPr>
              <w:pStyle w:val="a6"/>
              <w:rPr>
                <w:b/>
              </w:rPr>
            </w:pPr>
            <w:r w:rsidRPr="00144BC2">
              <w:rPr>
                <w:b/>
              </w:rPr>
              <w:t>Щербинин Михаил Дмитриевич</w:t>
            </w:r>
            <w:r w:rsidRPr="00144BC2">
              <w:t>, председатель комиссии по транспорту ассоциации «Русская сталь»</w:t>
            </w:r>
          </w:p>
        </w:tc>
      </w:tr>
      <w:tr w:rsidR="00144BC2" w:rsidRPr="00144BC2" w:rsidTr="00144BC2">
        <w:tc>
          <w:tcPr>
            <w:tcW w:w="1809" w:type="dxa"/>
            <w:shd w:val="clear" w:color="auto" w:fill="C00000"/>
          </w:tcPr>
          <w:p w:rsidR="00144BC2" w:rsidRPr="00144BC2" w:rsidRDefault="00144BC2">
            <w:pPr>
              <w:rPr>
                <w:b/>
              </w:rPr>
            </w:pPr>
            <w:r w:rsidRPr="00144BC2">
              <w:rPr>
                <w:b/>
              </w:rPr>
              <w:lastRenderedPageBreak/>
              <w:t>14.30-15.30</w:t>
            </w:r>
          </w:p>
        </w:tc>
        <w:tc>
          <w:tcPr>
            <w:tcW w:w="7371" w:type="dxa"/>
            <w:shd w:val="clear" w:color="auto" w:fill="C00000"/>
          </w:tcPr>
          <w:p w:rsidR="00144BC2" w:rsidRPr="00144BC2" w:rsidRDefault="00144BC2">
            <w:pPr>
              <w:rPr>
                <w:b/>
              </w:rPr>
            </w:pPr>
            <w:r w:rsidRPr="00144BC2">
              <w:rPr>
                <w:b/>
              </w:rPr>
              <w:t>Обед</w:t>
            </w:r>
          </w:p>
        </w:tc>
      </w:tr>
      <w:tr w:rsidR="00144BC2" w:rsidRPr="00144BC2" w:rsidTr="00144BC2">
        <w:tc>
          <w:tcPr>
            <w:tcW w:w="1809" w:type="dxa"/>
          </w:tcPr>
          <w:p w:rsidR="00144BC2" w:rsidRPr="00144BC2" w:rsidRDefault="00144BC2" w:rsidP="00144BC2">
            <w:pPr>
              <w:rPr>
                <w:b/>
              </w:rPr>
            </w:pPr>
            <w:r w:rsidRPr="00144BC2">
              <w:rPr>
                <w:b/>
              </w:rPr>
              <w:t>15.30-17.30</w:t>
            </w:r>
          </w:p>
          <w:p w:rsidR="00144BC2" w:rsidRPr="00144BC2" w:rsidRDefault="00144BC2">
            <w:pPr>
              <w:rPr>
                <w:b/>
              </w:rPr>
            </w:pPr>
          </w:p>
        </w:tc>
        <w:tc>
          <w:tcPr>
            <w:tcW w:w="7371" w:type="dxa"/>
          </w:tcPr>
          <w:p w:rsidR="00144BC2" w:rsidRPr="00144BC2" w:rsidRDefault="00144BC2" w:rsidP="00144BC2">
            <w:pPr>
              <w:rPr>
                <w:b/>
              </w:rPr>
            </w:pPr>
            <w:r w:rsidRPr="00144BC2">
              <w:rPr>
                <w:b/>
              </w:rPr>
              <w:t>Экспертный диалог</w:t>
            </w:r>
          </w:p>
          <w:p w:rsidR="00EA43B2" w:rsidRDefault="005E3022" w:rsidP="005E3022">
            <w:pPr>
              <w:rPr>
                <w:b/>
                <w:sz w:val="28"/>
                <w:szCs w:val="28"/>
              </w:rPr>
            </w:pPr>
            <w:proofErr w:type="spellStart"/>
            <w:r w:rsidRPr="00EA43B2">
              <w:rPr>
                <w:b/>
                <w:sz w:val="28"/>
                <w:szCs w:val="28"/>
              </w:rPr>
              <w:t>Мультимодальная</w:t>
            </w:r>
            <w:proofErr w:type="spellEnd"/>
            <w:r w:rsidRPr="00EA43B2">
              <w:rPr>
                <w:b/>
                <w:sz w:val="28"/>
                <w:szCs w:val="28"/>
              </w:rPr>
              <w:t xml:space="preserve"> логистика:</w:t>
            </w:r>
            <w:r w:rsidR="00EA43B2" w:rsidRPr="00EA43B2">
              <w:rPr>
                <w:b/>
                <w:sz w:val="28"/>
                <w:szCs w:val="28"/>
              </w:rPr>
              <w:t xml:space="preserve"> </w:t>
            </w:r>
          </w:p>
          <w:p w:rsidR="005E3022" w:rsidRPr="00EA43B2" w:rsidRDefault="00EA43B2" w:rsidP="005E3022">
            <w:pPr>
              <w:rPr>
                <w:b/>
                <w:sz w:val="28"/>
                <w:szCs w:val="28"/>
              </w:rPr>
            </w:pPr>
            <w:r w:rsidRPr="00EA43B2">
              <w:rPr>
                <w:b/>
                <w:sz w:val="28"/>
                <w:szCs w:val="28"/>
              </w:rPr>
              <w:t xml:space="preserve">как собрать контейнерный </w:t>
            </w:r>
            <w:proofErr w:type="spellStart"/>
            <w:r w:rsidRPr="00EA43B2">
              <w:rPr>
                <w:b/>
                <w:sz w:val="28"/>
                <w:szCs w:val="28"/>
              </w:rPr>
              <w:t>пазл</w:t>
            </w:r>
            <w:proofErr w:type="spellEnd"/>
            <w:r w:rsidRPr="00EA43B2">
              <w:rPr>
                <w:b/>
                <w:sz w:val="28"/>
                <w:szCs w:val="28"/>
              </w:rPr>
              <w:t>?</w:t>
            </w:r>
          </w:p>
          <w:p w:rsidR="00144BC2" w:rsidRPr="00EA43B2" w:rsidRDefault="00144BC2" w:rsidP="00144BC2">
            <w:pPr>
              <w:rPr>
                <w:b/>
                <w:sz w:val="28"/>
                <w:szCs w:val="28"/>
              </w:rPr>
            </w:pPr>
          </w:p>
          <w:p w:rsidR="00144BC2" w:rsidRPr="00144BC2" w:rsidRDefault="00144BC2" w:rsidP="00144BC2">
            <w:pPr>
              <w:rPr>
                <w:b/>
              </w:rPr>
            </w:pPr>
            <w:r w:rsidRPr="00144BC2">
              <w:rPr>
                <w:b/>
              </w:rPr>
              <w:t>Основные вопросы *</w:t>
            </w:r>
          </w:p>
          <w:p w:rsidR="00EA43B2" w:rsidRPr="00FA4049" w:rsidRDefault="000A6E60" w:rsidP="00EA43B2">
            <w:pPr>
              <w:pStyle w:val="a7"/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>
              <w:t xml:space="preserve">И вместе, и врозь. </w:t>
            </w:r>
            <w:r w:rsidR="00EA43B2" w:rsidRPr="00FA4049">
              <w:t xml:space="preserve">Взаимодействие и конкуренция </w:t>
            </w:r>
            <w:r w:rsidR="00EA43B2" w:rsidRPr="00FA4049">
              <w:rPr>
                <w:color w:val="000000"/>
              </w:rPr>
              <w:t xml:space="preserve">различных видов транспорта (железная дорога </w:t>
            </w:r>
            <w:r w:rsidR="00EA43B2" w:rsidRPr="00FA4049">
              <w:rPr>
                <w:color w:val="000000"/>
                <w:lang w:val="en-US"/>
              </w:rPr>
              <w:t>vs</w:t>
            </w:r>
            <w:r w:rsidR="00EA43B2" w:rsidRPr="00FA4049">
              <w:rPr>
                <w:color w:val="000000"/>
              </w:rPr>
              <w:t xml:space="preserve"> авто: как поделить сферу влияния; последняя миля – расширяем плечо; контрейлер</w:t>
            </w:r>
            <w:r w:rsidR="00670C18">
              <w:rPr>
                <w:color w:val="000000"/>
              </w:rPr>
              <w:t xml:space="preserve">ы: </w:t>
            </w:r>
            <w:r>
              <w:rPr>
                <w:color w:val="000000"/>
              </w:rPr>
              <w:t xml:space="preserve">реальность </w:t>
            </w:r>
            <w:r w:rsidR="00670C18">
              <w:rPr>
                <w:color w:val="000000"/>
              </w:rPr>
              <w:t>или утопия</w:t>
            </w:r>
            <w:r w:rsidR="000B023C">
              <w:rPr>
                <w:color w:val="000000"/>
              </w:rPr>
              <w:t>; морская составляющая успеха</w:t>
            </w:r>
            <w:r w:rsidR="00EA43B2" w:rsidRPr="00FA4049">
              <w:rPr>
                <w:color w:val="000000"/>
              </w:rPr>
              <w:t>)</w:t>
            </w:r>
          </w:p>
          <w:p w:rsidR="00EA43B2" w:rsidRPr="00FA4049" w:rsidRDefault="00670C18" w:rsidP="00EA43B2">
            <w:pPr>
              <w:pStyle w:val="a7"/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Как развернуться с размахом? </w:t>
            </w:r>
            <w:r w:rsidR="00EA43B2" w:rsidRPr="00FA4049">
              <w:rPr>
                <w:color w:val="000000"/>
              </w:rPr>
              <w:t xml:space="preserve">Проблемы развития </w:t>
            </w:r>
            <w:r w:rsidR="00EA43B2" w:rsidRPr="00FA4049">
              <w:rPr>
                <w:color w:val="000000"/>
              </w:rPr>
              <w:lastRenderedPageBreak/>
              <w:t>инфраструктуры (</w:t>
            </w:r>
            <w:r w:rsidR="00EA43B2">
              <w:rPr>
                <w:color w:val="000000"/>
              </w:rPr>
              <w:t xml:space="preserve">дефицит </w:t>
            </w:r>
            <w:r w:rsidR="00EA43B2" w:rsidRPr="00FA4049">
              <w:rPr>
                <w:color w:val="000000"/>
              </w:rPr>
              <w:t xml:space="preserve">региональных </w:t>
            </w:r>
            <w:proofErr w:type="spellStart"/>
            <w:r w:rsidR="00EA43B2" w:rsidRPr="00FA4049">
              <w:rPr>
                <w:color w:val="000000"/>
              </w:rPr>
              <w:t>хабов</w:t>
            </w:r>
            <w:proofErr w:type="spellEnd"/>
            <w:r w:rsidR="00EA43B2" w:rsidRPr="00FA4049">
              <w:rPr>
                <w:color w:val="000000"/>
              </w:rPr>
              <w:t xml:space="preserve"> и контейнерных терминалов; технологическое отставание инфраструктуры для обслуживания </w:t>
            </w:r>
            <w:proofErr w:type="gramStart"/>
            <w:r w:rsidR="00EA43B2" w:rsidRPr="00FA4049">
              <w:rPr>
                <w:color w:val="000000"/>
              </w:rPr>
              <w:t>танк-контейнеров</w:t>
            </w:r>
            <w:proofErr w:type="gramEnd"/>
            <w:r w:rsidR="001D459F">
              <w:rPr>
                <w:color w:val="000000"/>
              </w:rPr>
              <w:t xml:space="preserve"> – </w:t>
            </w:r>
            <w:r w:rsidR="00EA43B2" w:rsidRPr="00FA4049">
              <w:rPr>
                <w:color w:val="000000"/>
              </w:rPr>
              <w:t>станци</w:t>
            </w:r>
            <w:r w:rsidR="001D459F">
              <w:rPr>
                <w:color w:val="000000"/>
              </w:rPr>
              <w:t>й</w:t>
            </w:r>
            <w:r w:rsidR="00EA43B2" w:rsidRPr="00FA4049">
              <w:rPr>
                <w:color w:val="000000"/>
              </w:rPr>
              <w:t xml:space="preserve"> промывки-пропарки, сливны</w:t>
            </w:r>
            <w:r w:rsidR="001D459F">
              <w:rPr>
                <w:color w:val="000000"/>
              </w:rPr>
              <w:t>х</w:t>
            </w:r>
            <w:r w:rsidR="00EA43B2" w:rsidRPr="00FA4049">
              <w:rPr>
                <w:color w:val="000000"/>
              </w:rPr>
              <w:t xml:space="preserve"> эстакад  и пр</w:t>
            </w:r>
            <w:r w:rsidR="00EA43B2">
              <w:rPr>
                <w:color w:val="000000"/>
              </w:rPr>
              <w:t>.</w:t>
            </w:r>
            <w:r w:rsidR="00EA43B2" w:rsidRPr="00FA4049">
              <w:rPr>
                <w:color w:val="000000"/>
              </w:rPr>
              <w:t xml:space="preserve">) </w:t>
            </w:r>
            <w:r w:rsidR="000876A4">
              <w:rPr>
                <w:color w:val="000000"/>
              </w:rPr>
              <w:t xml:space="preserve"> и способы их решения</w:t>
            </w:r>
          </w:p>
          <w:p w:rsidR="005711D2" w:rsidRDefault="005711D2" w:rsidP="00EA43B2">
            <w:pPr>
              <w:pStyle w:val="a7"/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FA4049">
              <w:rPr>
                <w:color w:val="000000"/>
              </w:rPr>
              <w:t>ак открыть станцию по параграф</w:t>
            </w:r>
            <w:r>
              <w:rPr>
                <w:color w:val="000000"/>
              </w:rPr>
              <w:t>ам 8, 8н,10,10н</w:t>
            </w:r>
          </w:p>
          <w:p w:rsidR="00EA43B2" w:rsidRPr="00FA4049" w:rsidRDefault="00EA43B2" w:rsidP="00EA43B2">
            <w:pPr>
              <w:pStyle w:val="a7"/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FA4049">
              <w:rPr>
                <w:color w:val="000000"/>
              </w:rPr>
              <w:t>Технологический аспект (эффективные решения для увеличения контейнеризации грузов, в том числе экспортных; развитие ускоренных контейнерных маршрутов, взаимодействие с таможней; цифровые решения</w:t>
            </w:r>
            <w:r>
              <w:rPr>
                <w:color w:val="000000"/>
              </w:rPr>
              <w:t xml:space="preserve"> на практике</w:t>
            </w:r>
            <w:r w:rsidRPr="00FA4049">
              <w:rPr>
                <w:color w:val="000000"/>
              </w:rPr>
              <w:t>)</w:t>
            </w:r>
          </w:p>
          <w:p w:rsidR="00EA43B2" w:rsidRPr="00FA4049" w:rsidRDefault="00EA43B2" w:rsidP="00EA43B2">
            <w:pPr>
              <w:pStyle w:val="a7"/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FA4049">
              <w:rPr>
                <w:color w:val="000000"/>
              </w:rPr>
              <w:t>Цена вопроса</w:t>
            </w:r>
            <w:r w:rsidR="000B023C">
              <w:rPr>
                <w:color w:val="000000"/>
              </w:rPr>
              <w:t xml:space="preserve">: оператор и экспедитор, </w:t>
            </w:r>
            <w:proofErr w:type="gramStart"/>
            <w:r w:rsidR="000B023C">
              <w:rPr>
                <w:color w:val="000000"/>
              </w:rPr>
              <w:t>которые</w:t>
            </w:r>
            <w:proofErr w:type="gramEnd"/>
            <w:r w:rsidR="000B023C">
              <w:rPr>
                <w:color w:val="000000"/>
              </w:rPr>
              <w:t xml:space="preserve"> сэкономят</w:t>
            </w:r>
          </w:p>
          <w:p w:rsidR="00EA43B2" w:rsidRPr="00FA4049" w:rsidRDefault="00E13243" w:rsidP="00EA43B2">
            <w:pPr>
              <w:pStyle w:val="a7"/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EA43B2" w:rsidRPr="00FA4049">
              <w:rPr>
                <w:color w:val="000000"/>
              </w:rPr>
              <w:t>ранзит</w:t>
            </w:r>
            <w:r>
              <w:rPr>
                <w:color w:val="000000"/>
              </w:rPr>
              <w:t>ные потоки</w:t>
            </w:r>
            <w:r w:rsidR="000A6E60">
              <w:rPr>
                <w:color w:val="000000"/>
              </w:rPr>
              <w:t xml:space="preserve"> и перспективы их увеличения</w:t>
            </w:r>
            <w:r w:rsidR="00EA43B2" w:rsidRPr="00FA4049">
              <w:rPr>
                <w:color w:val="000000"/>
              </w:rPr>
              <w:t>. Новые сервисы для клиентов</w:t>
            </w:r>
          </w:p>
          <w:p w:rsidR="00144BC2" w:rsidRPr="00144BC2" w:rsidRDefault="00144BC2" w:rsidP="00144BC2">
            <w:pPr>
              <w:pStyle w:val="aa"/>
              <w:ind w:left="720"/>
              <w:rPr>
                <w:rFonts w:ascii="Times New Roman" w:hAnsi="Times New Roman" w:cs="Times New Roman"/>
              </w:rPr>
            </w:pPr>
          </w:p>
          <w:p w:rsidR="00144BC2" w:rsidRDefault="00144BC2" w:rsidP="00144BC2">
            <w:pPr>
              <w:rPr>
                <w:b/>
                <w:sz w:val="16"/>
                <w:szCs w:val="16"/>
              </w:rPr>
            </w:pPr>
            <w:r w:rsidRPr="00144BC2">
              <w:rPr>
                <w:b/>
              </w:rPr>
              <w:t xml:space="preserve">К участию </w:t>
            </w:r>
            <w:proofErr w:type="gramStart"/>
            <w:r w:rsidRPr="00144BC2">
              <w:rPr>
                <w:b/>
              </w:rPr>
              <w:t>приглашены</w:t>
            </w:r>
            <w:proofErr w:type="gramEnd"/>
            <w:r w:rsidRPr="00144BC2">
              <w:rPr>
                <w:b/>
              </w:rPr>
              <w:t xml:space="preserve"> </w:t>
            </w:r>
            <w:r w:rsidRPr="00144BC2">
              <w:rPr>
                <w:b/>
                <w:sz w:val="16"/>
                <w:szCs w:val="16"/>
              </w:rPr>
              <w:t>**</w:t>
            </w:r>
          </w:p>
          <w:p w:rsidR="000A6E60" w:rsidRPr="00144BC2" w:rsidRDefault="000A6E60" w:rsidP="00144BC2">
            <w:pPr>
              <w:rPr>
                <w:b/>
              </w:rPr>
            </w:pPr>
          </w:p>
          <w:p w:rsidR="00E200FC" w:rsidRPr="00832A10" w:rsidRDefault="00E200FC" w:rsidP="00BA577B">
            <w:proofErr w:type="spellStart"/>
            <w:r w:rsidRPr="0030537F">
              <w:rPr>
                <w:b/>
              </w:rPr>
              <w:t>Аббасов</w:t>
            </w:r>
            <w:proofErr w:type="spellEnd"/>
            <w:r w:rsidRPr="0030537F">
              <w:rPr>
                <w:b/>
              </w:rPr>
              <w:t xml:space="preserve"> Султан Викторович</w:t>
            </w:r>
            <w:r>
              <w:t>, п</w:t>
            </w:r>
            <w:r w:rsidRPr="00997CF3">
              <w:t>ервый зам</w:t>
            </w:r>
            <w:r>
              <w:t>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«Цифровая логистика»</w:t>
            </w:r>
          </w:p>
          <w:p w:rsidR="00BA577B" w:rsidRPr="00144BC2" w:rsidRDefault="00BA577B" w:rsidP="00BA577B">
            <w:pPr>
              <w:rPr>
                <w:b/>
              </w:rPr>
            </w:pPr>
            <w:r w:rsidRPr="00144BC2">
              <w:rPr>
                <w:b/>
              </w:rPr>
              <w:t>Алексеев Валерий Иванович</w:t>
            </w:r>
            <w:r w:rsidRPr="00F513AF">
              <w:t>,</w:t>
            </w:r>
            <w:r w:rsidRPr="00144BC2">
              <w:rPr>
                <w:b/>
              </w:rPr>
              <w:t xml:space="preserve"> </w:t>
            </w:r>
            <w:r w:rsidRPr="00144BC2">
              <w:t>вице-президент Российского автотранспортного союза</w:t>
            </w:r>
          </w:p>
          <w:p w:rsidR="00C36466" w:rsidRPr="00144BC2" w:rsidRDefault="00C36466" w:rsidP="00C36466">
            <w:pPr>
              <w:pStyle w:val="a6"/>
            </w:pPr>
            <w:r w:rsidRPr="00144BC2">
              <w:rPr>
                <w:b/>
              </w:rPr>
              <w:t>Голубчик Андрей Моисеевич</w:t>
            </w:r>
            <w:r w:rsidRPr="00144BC2">
              <w:t>,</w:t>
            </w:r>
            <w:r w:rsidRPr="00144BC2">
              <w:rPr>
                <w:b/>
              </w:rPr>
              <w:t xml:space="preserve"> </w:t>
            </w:r>
            <w:r w:rsidRPr="00144BC2">
              <w:t>профессор кафедры технологии внешнеторговых сделок ВАВТ Министерства экономического развития РФ</w:t>
            </w:r>
          </w:p>
          <w:p w:rsidR="00BA577B" w:rsidRDefault="00BA577B" w:rsidP="00BA577B">
            <w:pPr>
              <w:rPr>
                <w:b/>
              </w:rPr>
            </w:pPr>
            <w:r w:rsidRPr="007C043D">
              <w:rPr>
                <w:b/>
              </w:rPr>
              <w:t>Егоров Сергей Вячеславович</w:t>
            </w:r>
            <w:r w:rsidRPr="00F513AF">
              <w:t>,</w:t>
            </w:r>
            <w:r w:rsidRPr="007C043D">
              <w:rPr>
                <w:b/>
              </w:rPr>
              <w:t xml:space="preserve"> </w:t>
            </w:r>
            <w:r w:rsidRPr="007C043D">
              <w:t>заместитель исполнительного директора Ассоциации портов и судовладельцев речного транспорта</w:t>
            </w:r>
          </w:p>
          <w:p w:rsidR="00E200FC" w:rsidRPr="00832A10" w:rsidRDefault="00E200FC" w:rsidP="00BA577B">
            <w:proofErr w:type="spellStart"/>
            <w:r w:rsidRPr="0030537F">
              <w:rPr>
                <w:b/>
              </w:rPr>
              <w:t>Жигора</w:t>
            </w:r>
            <w:proofErr w:type="spellEnd"/>
            <w:r w:rsidRPr="0030537F">
              <w:rPr>
                <w:b/>
              </w:rPr>
              <w:t xml:space="preserve"> Игорь Ефимович</w:t>
            </w:r>
            <w:r>
              <w:t>, д</w:t>
            </w:r>
            <w:r w:rsidRPr="004D77D3">
              <w:t xml:space="preserve">иректор по развитию бизнеса </w:t>
            </w:r>
            <w:r>
              <w:rPr>
                <w:bdr w:val="none" w:sz="0" w:space="0" w:color="auto" w:frame="1"/>
              </w:rPr>
              <w:t>«</w:t>
            </w:r>
            <w:proofErr w:type="spellStart"/>
            <w:r w:rsidRPr="004D77D3">
              <w:rPr>
                <w:bdr w:val="none" w:sz="0" w:space="0" w:color="auto" w:frame="1"/>
              </w:rPr>
              <w:t>ИнтерРейл</w:t>
            </w:r>
            <w:proofErr w:type="spellEnd"/>
            <w:r w:rsidRPr="004D77D3">
              <w:rPr>
                <w:bdr w:val="none" w:sz="0" w:space="0" w:color="auto" w:frame="1"/>
              </w:rPr>
              <w:t xml:space="preserve"> Холдинг</w:t>
            </w:r>
            <w:r>
              <w:rPr>
                <w:bdr w:val="none" w:sz="0" w:space="0" w:color="auto" w:frame="1"/>
              </w:rPr>
              <w:t>»</w:t>
            </w:r>
            <w:r>
              <w:t xml:space="preserve"> </w:t>
            </w:r>
          </w:p>
          <w:p w:rsidR="00E200FC" w:rsidRPr="0030537F" w:rsidRDefault="00E200FC" w:rsidP="00BA577B">
            <w:r w:rsidRPr="0030537F">
              <w:rPr>
                <w:b/>
              </w:rPr>
              <w:t>Жуков Александр Викторович</w:t>
            </w:r>
            <w:r w:rsidRPr="0030537F">
              <w:t xml:space="preserve">, начальник управления транспортного обслуживания ЦФТО ОАО «РЖД» </w:t>
            </w:r>
          </w:p>
          <w:p w:rsidR="00C36466" w:rsidRPr="00144BC2" w:rsidRDefault="00C36466" w:rsidP="00C36466">
            <w:pPr>
              <w:pStyle w:val="a6"/>
            </w:pPr>
            <w:r w:rsidRPr="00144BC2">
              <w:rPr>
                <w:b/>
              </w:rPr>
              <w:t>Зайцев Александр Михайлович</w:t>
            </w:r>
            <w:r w:rsidRPr="00144BC2">
              <w:t>, президент Ассоциации портов и судовладельцев речного транспорта</w:t>
            </w:r>
          </w:p>
          <w:p w:rsidR="00E200FC" w:rsidRDefault="00E200FC" w:rsidP="00BA577B">
            <w:pPr>
              <w:rPr>
                <w:bCs/>
                <w:color w:val="000000" w:themeColor="text1"/>
              </w:rPr>
            </w:pPr>
            <w:proofErr w:type="spellStart"/>
            <w:r w:rsidRPr="0030537F">
              <w:rPr>
                <w:b/>
                <w:bCs/>
                <w:color w:val="000000" w:themeColor="text1"/>
              </w:rPr>
              <w:t>Крупин</w:t>
            </w:r>
            <w:proofErr w:type="spellEnd"/>
            <w:r w:rsidRPr="0030537F">
              <w:rPr>
                <w:b/>
                <w:bCs/>
                <w:color w:val="000000" w:themeColor="text1"/>
              </w:rPr>
              <w:t xml:space="preserve"> Владимир Александрович</w:t>
            </w:r>
            <w:r>
              <w:rPr>
                <w:bCs/>
                <w:color w:val="000000" w:themeColor="text1"/>
              </w:rPr>
              <w:t>, н</w:t>
            </w:r>
            <w:r w:rsidRPr="009B086C">
              <w:rPr>
                <w:bCs/>
                <w:color w:val="000000" w:themeColor="text1"/>
              </w:rPr>
              <w:t xml:space="preserve">ачальник управления </w:t>
            </w:r>
            <w:r>
              <w:rPr>
                <w:bCs/>
                <w:color w:val="000000" w:themeColor="text1"/>
              </w:rPr>
              <w:t xml:space="preserve"> </w:t>
            </w:r>
            <w:r w:rsidRPr="009B086C">
              <w:rPr>
                <w:bCs/>
                <w:color w:val="000000" w:themeColor="text1"/>
              </w:rPr>
              <w:t>инфраструктуры и перевозок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Росжелдор</w:t>
            </w:r>
            <w:r w:rsidR="001D459F">
              <w:rPr>
                <w:bCs/>
                <w:color w:val="000000" w:themeColor="text1"/>
              </w:rPr>
              <w:t>а</w:t>
            </w:r>
            <w:proofErr w:type="spellEnd"/>
          </w:p>
          <w:p w:rsidR="00E200FC" w:rsidRDefault="00E200FC" w:rsidP="00BA577B">
            <w:pPr>
              <w:rPr>
                <w:bCs/>
                <w:color w:val="000000" w:themeColor="text1"/>
              </w:rPr>
            </w:pPr>
            <w:proofErr w:type="spellStart"/>
            <w:r w:rsidRPr="0030537F">
              <w:rPr>
                <w:b/>
                <w:bCs/>
                <w:color w:val="000000" w:themeColor="text1"/>
              </w:rPr>
              <w:t>Матягин</w:t>
            </w:r>
            <w:proofErr w:type="spellEnd"/>
            <w:r w:rsidRPr="0030537F">
              <w:rPr>
                <w:b/>
                <w:bCs/>
                <w:color w:val="000000" w:themeColor="text1"/>
              </w:rPr>
              <w:t xml:space="preserve"> Владимир Васильевич</w:t>
            </w:r>
            <w:r>
              <w:rPr>
                <w:bCs/>
                <w:color w:val="000000" w:themeColor="text1"/>
              </w:rPr>
              <w:t>, президент н</w:t>
            </w:r>
            <w:r w:rsidRPr="0078293C">
              <w:rPr>
                <w:bCs/>
                <w:color w:val="000000" w:themeColor="text1"/>
              </w:rPr>
              <w:t>ациональн</w:t>
            </w:r>
            <w:r>
              <w:rPr>
                <w:bCs/>
                <w:color w:val="000000" w:themeColor="text1"/>
              </w:rPr>
              <w:t>ой а</w:t>
            </w:r>
            <w:r w:rsidRPr="0078293C">
              <w:rPr>
                <w:bCs/>
                <w:color w:val="000000" w:themeColor="text1"/>
              </w:rPr>
              <w:t>ссоциаци</w:t>
            </w:r>
            <w:r>
              <w:rPr>
                <w:bCs/>
                <w:color w:val="000000" w:themeColor="text1"/>
              </w:rPr>
              <w:t>и</w:t>
            </w:r>
            <w:r w:rsidRPr="0078293C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г</w:t>
            </w:r>
            <w:r w:rsidRPr="0078293C">
              <w:rPr>
                <w:bCs/>
                <w:color w:val="000000" w:themeColor="text1"/>
              </w:rPr>
              <w:t xml:space="preserve">рузового </w:t>
            </w:r>
            <w:r>
              <w:rPr>
                <w:bCs/>
                <w:color w:val="000000" w:themeColor="text1"/>
              </w:rPr>
              <w:t>а</w:t>
            </w:r>
            <w:r w:rsidRPr="0078293C">
              <w:rPr>
                <w:bCs/>
                <w:color w:val="000000" w:themeColor="text1"/>
              </w:rPr>
              <w:t xml:space="preserve">втомобильного </w:t>
            </w:r>
            <w:r>
              <w:rPr>
                <w:bCs/>
                <w:color w:val="000000" w:themeColor="text1"/>
              </w:rPr>
              <w:t>т</w:t>
            </w:r>
            <w:r w:rsidRPr="0078293C">
              <w:rPr>
                <w:bCs/>
                <w:color w:val="000000" w:themeColor="text1"/>
              </w:rPr>
              <w:t xml:space="preserve">ранспорта </w:t>
            </w:r>
            <w:r>
              <w:rPr>
                <w:bCs/>
                <w:color w:val="000000" w:themeColor="text1"/>
              </w:rPr>
              <w:t>«</w:t>
            </w:r>
            <w:proofErr w:type="spellStart"/>
            <w:r>
              <w:rPr>
                <w:bCs/>
                <w:color w:val="000000" w:themeColor="text1"/>
              </w:rPr>
              <w:t>Грузавто</w:t>
            </w:r>
            <w:r w:rsidR="00E34891">
              <w:rPr>
                <w:bCs/>
                <w:color w:val="000000" w:themeColor="text1"/>
              </w:rPr>
              <w:t>транс</w:t>
            </w:r>
            <w:proofErr w:type="spellEnd"/>
            <w:r w:rsidR="00E34891">
              <w:rPr>
                <w:bCs/>
                <w:color w:val="000000" w:themeColor="text1"/>
              </w:rPr>
              <w:t>»</w:t>
            </w:r>
          </w:p>
          <w:p w:rsidR="00E200FC" w:rsidRDefault="00E200FC" w:rsidP="00BA577B">
            <w:r w:rsidRPr="0030537F">
              <w:rPr>
                <w:b/>
              </w:rPr>
              <w:t>Мельникова Ольга Васильевна</w:t>
            </w:r>
            <w:r>
              <w:t xml:space="preserve">, </w:t>
            </w:r>
            <w:r w:rsidRPr="00CF01BF">
              <w:t xml:space="preserve">президент АРЭ </w:t>
            </w:r>
          </w:p>
          <w:p w:rsidR="00E200FC" w:rsidRPr="00736D22" w:rsidRDefault="00E200FC" w:rsidP="00BA577B">
            <w:r w:rsidRPr="0030537F">
              <w:rPr>
                <w:b/>
              </w:rPr>
              <w:t>Сараев Вячеслав Геннадьевич</w:t>
            </w:r>
            <w:r>
              <w:t xml:space="preserve">, </w:t>
            </w:r>
            <w:r w:rsidRPr="00CF01BF">
              <w:t>генеральный директор ПАО «</w:t>
            </w:r>
            <w:proofErr w:type="spellStart"/>
            <w:r w:rsidRPr="00CF01BF">
              <w:t>ТрансКонтейнер</w:t>
            </w:r>
            <w:proofErr w:type="spellEnd"/>
            <w:r w:rsidRPr="00CF01BF">
              <w:t>»</w:t>
            </w:r>
            <w:r>
              <w:t xml:space="preserve">  </w:t>
            </w:r>
          </w:p>
          <w:p w:rsidR="005711D2" w:rsidRPr="00144BC2" w:rsidRDefault="005711D2" w:rsidP="005711D2">
            <w:pPr>
              <w:pStyle w:val="a6"/>
            </w:pPr>
            <w:r w:rsidRPr="00144BC2">
              <w:rPr>
                <w:b/>
              </w:rPr>
              <w:t>Симонова Людмила Николаевна</w:t>
            </w:r>
            <w:r w:rsidRPr="00144BC2">
              <w:t>,</w:t>
            </w:r>
            <w:r w:rsidRPr="00144BC2">
              <w:rPr>
                <w:b/>
              </w:rPr>
              <w:t xml:space="preserve"> </w:t>
            </w:r>
            <w:r w:rsidRPr="00144BC2">
              <w:t xml:space="preserve">партнер исследовательского агентства M.A. </w:t>
            </w:r>
            <w:proofErr w:type="spellStart"/>
            <w:r w:rsidRPr="00144BC2">
              <w:t>Research</w:t>
            </w:r>
            <w:proofErr w:type="spellEnd"/>
          </w:p>
          <w:p w:rsidR="00E200FC" w:rsidRDefault="00E200FC" w:rsidP="00BA577B">
            <w:pPr>
              <w:rPr>
                <w:bCs/>
                <w:color w:val="000000" w:themeColor="text1"/>
              </w:rPr>
            </w:pPr>
            <w:r w:rsidRPr="0030537F">
              <w:rPr>
                <w:b/>
                <w:bCs/>
                <w:color w:val="000000" w:themeColor="text1"/>
                <w:bdr w:val="none" w:sz="0" w:space="0" w:color="auto" w:frame="1"/>
              </w:rPr>
              <w:t>Черноусов Сергей Владимирович</w:t>
            </w:r>
            <w:r>
              <w:rPr>
                <w:bCs/>
                <w:color w:val="000000" w:themeColor="text1"/>
                <w:bdr w:val="none" w:sz="0" w:space="0" w:color="auto" w:frame="1"/>
              </w:rPr>
              <w:t>, п</w:t>
            </w:r>
            <w:r w:rsidRPr="00317FCE">
              <w:rPr>
                <w:bCs/>
                <w:color w:val="000000" w:themeColor="text1"/>
                <w:bdr w:val="none" w:sz="0" w:space="0" w:color="auto" w:frame="1"/>
              </w:rPr>
              <w:t xml:space="preserve">ервый заместитель начальника </w:t>
            </w:r>
            <w:r w:rsidRPr="009B086C">
              <w:rPr>
                <w:color w:val="000000" w:themeColor="text1"/>
              </w:rPr>
              <w:t>Центральн</w:t>
            </w:r>
            <w:r>
              <w:rPr>
                <w:color w:val="000000" w:themeColor="text1"/>
              </w:rPr>
              <w:t xml:space="preserve">ой </w:t>
            </w:r>
            <w:r w:rsidRPr="009B086C">
              <w:rPr>
                <w:color w:val="000000" w:themeColor="text1"/>
              </w:rPr>
              <w:t>дирекци</w:t>
            </w:r>
            <w:r>
              <w:rPr>
                <w:color w:val="000000" w:themeColor="text1"/>
              </w:rPr>
              <w:t>и</w:t>
            </w:r>
            <w:r w:rsidRPr="009B086C">
              <w:rPr>
                <w:color w:val="000000" w:themeColor="text1"/>
              </w:rPr>
              <w:t xml:space="preserve"> по управлению </w:t>
            </w:r>
            <w:proofErr w:type="spellStart"/>
            <w:r w:rsidRPr="009B086C">
              <w:rPr>
                <w:color w:val="000000" w:themeColor="text1"/>
              </w:rPr>
              <w:t>терминально</w:t>
            </w:r>
            <w:proofErr w:type="spellEnd"/>
            <w:r w:rsidRPr="009B086C">
              <w:rPr>
                <w:color w:val="000000" w:themeColor="text1"/>
              </w:rPr>
              <w:t xml:space="preserve">-складским комплексом </w:t>
            </w:r>
            <w:r>
              <w:rPr>
                <w:bCs/>
                <w:color w:val="000000" w:themeColor="text1"/>
              </w:rPr>
              <w:t xml:space="preserve">ОАО «РЖД» </w:t>
            </w:r>
          </w:p>
          <w:p w:rsidR="00E200FC" w:rsidRDefault="00E200FC" w:rsidP="00BA577B">
            <w:pPr>
              <w:rPr>
                <w:bCs/>
                <w:color w:val="000000" w:themeColor="text1"/>
              </w:rPr>
            </w:pPr>
            <w:proofErr w:type="spellStart"/>
            <w:r w:rsidRPr="0030537F">
              <w:rPr>
                <w:b/>
                <w:bCs/>
                <w:color w:val="000000" w:themeColor="text1"/>
              </w:rPr>
              <w:t>Шиманский</w:t>
            </w:r>
            <w:proofErr w:type="spellEnd"/>
            <w:r w:rsidRPr="0030537F">
              <w:rPr>
                <w:b/>
                <w:bCs/>
                <w:color w:val="000000" w:themeColor="text1"/>
              </w:rPr>
              <w:t xml:space="preserve"> Александр Анатольевич</w:t>
            </w:r>
            <w:r>
              <w:rPr>
                <w:bCs/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г</w:t>
            </w:r>
            <w:r w:rsidRPr="00CF01BF">
              <w:rPr>
                <w:color w:val="000000" w:themeColor="text1"/>
              </w:rPr>
              <w:t>енеральный директор </w:t>
            </w:r>
            <w:r w:rsidRPr="00CF01BF">
              <w:rPr>
                <w:bCs/>
                <w:color w:val="000000" w:themeColor="text1"/>
                <w:bdr w:val="none" w:sz="0" w:space="0" w:color="auto" w:frame="1"/>
              </w:rPr>
              <w:t>АО «</w:t>
            </w:r>
            <w:proofErr w:type="spellStart"/>
            <w:r w:rsidRPr="00CF01BF">
              <w:rPr>
                <w:bCs/>
                <w:color w:val="000000" w:themeColor="text1"/>
                <w:bdr w:val="none" w:sz="0" w:space="0" w:color="auto" w:frame="1"/>
              </w:rPr>
              <w:t>Морцентр</w:t>
            </w:r>
            <w:proofErr w:type="spellEnd"/>
            <w:r w:rsidRPr="00CF01BF">
              <w:rPr>
                <w:bCs/>
                <w:color w:val="000000" w:themeColor="text1"/>
                <w:bdr w:val="none" w:sz="0" w:space="0" w:color="auto" w:frame="1"/>
              </w:rPr>
              <w:t>-ТЭК»</w:t>
            </w:r>
          </w:p>
          <w:p w:rsidR="00E200FC" w:rsidRDefault="00E200FC" w:rsidP="00BA577B">
            <w:pPr>
              <w:rPr>
                <w:bCs/>
                <w:color w:val="000000" w:themeColor="text1"/>
              </w:rPr>
            </w:pPr>
            <w:r w:rsidRPr="0030537F">
              <w:rPr>
                <w:b/>
                <w:bCs/>
                <w:color w:val="000000" w:themeColor="text1"/>
              </w:rPr>
              <w:t>Яковлева Инесса Владимировна</w:t>
            </w:r>
            <w:r>
              <w:rPr>
                <w:bCs/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заместитель начальника д</w:t>
            </w:r>
            <w:r w:rsidRPr="00E318E8">
              <w:rPr>
                <w:color w:val="000000" w:themeColor="text1"/>
              </w:rPr>
              <w:t>епартамента информатизации </w:t>
            </w:r>
            <w:r w:rsidRPr="004D77D3">
              <w:rPr>
                <w:bCs/>
                <w:color w:val="000000" w:themeColor="text1"/>
                <w:bdr w:val="none" w:sz="0" w:space="0" w:color="auto" w:frame="1"/>
              </w:rPr>
              <w:t>ОАО «РЖД»</w:t>
            </w:r>
            <w:r w:rsidRPr="004D77D3">
              <w:rPr>
                <w:color w:val="000000" w:themeColor="text1"/>
              </w:rPr>
              <w:t> </w:t>
            </w:r>
            <w:r w:rsidRPr="00E318E8">
              <w:rPr>
                <w:color w:val="000000" w:themeColor="text1"/>
              </w:rPr>
              <w:t>– начальник отдела автоматизированных систем управления грузовыми перевозками</w:t>
            </w:r>
            <w:r w:rsidRPr="00E318E8">
              <w:rPr>
                <w:bCs/>
                <w:color w:val="000000" w:themeColor="text1"/>
              </w:rPr>
              <w:t xml:space="preserve"> </w:t>
            </w:r>
          </w:p>
          <w:p w:rsidR="00144BC2" w:rsidRPr="00144BC2" w:rsidRDefault="00144BC2" w:rsidP="00EA43B2">
            <w:pPr>
              <w:pStyle w:val="a7"/>
              <w:shd w:val="clear" w:color="auto" w:fill="FFFFFF"/>
              <w:rPr>
                <w:b/>
              </w:rPr>
            </w:pPr>
          </w:p>
        </w:tc>
      </w:tr>
      <w:tr w:rsidR="00144BC2" w:rsidRPr="00144BC2" w:rsidTr="00144BC2">
        <w:tc>
          <w:tcPr>
            <w:tcW w:w="1809" w:type="dxa"/>
            <w:shd w:val="clear" w:color="auto" w:fill="C00000"/>
          </w:tcPr>
          <w:p w:rsidR="00144BC2" w:rsidRPr="00144BC2" w:rsidRDefault="00144BC2" w:rsidP="00144BC2">
            <w:pPr>
              <w:pStyle w:val="a6"/>
              <w:rPr>
                <w:b/>
              </w:rPr>
            </w:pPr>
            <w:r w:rsidRPr="00144BC2">
              <w:rPr>
                <w:b/>
              </w:rPr>
              <w:lastRenderedPageBreak/>
              <w:t>17.30</w:t>
            </w:r>
          </w:p>
        </w:tc>
        <w:tc>
          <w:tcPr>
            <w:tcW w:w="7371" w:type="dxa"/>
            <w:shd w:val="clear" w:color="auto" w:fill="C00000"/>
          </w:tcPr>
          <w:p w:rsidR="00144BC2" w:rsidRPr="00144BC2" w:rsidRDefault="00144BC2" w:rsidP="00144BC2">
            <w:pPr>
              <w:pStyle w:val="a6"/>
            </w:pPr>
            <w:r w:rsidRPr="00144BC2">
              <w:rPr>
                <w:b/>
              </w:rPr>
              <w:t>Фуршет</w:t>
            </w:r>
          </w:p>
        </w:tc>
      </w:tr>
    </w:tbl>
    <w:p w:rsidR="003205B8" w:rsidRPr="00144BC2" w:rsidRDefault="003205B8" w:rsidP="00144BC2">
      <w:pPr>
        <w:rPr>
          <w:sz w:val="20"/>
          <w:szCs w:val="20"/>
        </w:rPr>
      </w:pPr>
    </w:p>
    <w:p w:rsidR="003205B8" w:rsidRPr="00144BC2" w:rsidRDefault="003205B8" w:rsidP="003205B8">
      <w:pPr>
        <w:rPr>
          <w:sz w:val="20"/>
          <w:szCs w:val="20"/>
        </w:rPr>
      </w:pPr>
      <w:r w:rsidRPr="00144BC2">
        <w:rPr>
          <w:sz w:val="20"/>
          <w:szCs w:val="20"/>
        </w:rPr>
        <w:t>* В программе возможны изменения.</w:t>
      </w:r>
    </w:p>
    <w:p w:rsidR="00BA6CB2" w:rsidRPr="00144BC2" w:rsidRDefault="003205B8" w:rsidP="00F513AF">
      <w:r w:rsidRPr="00144BC2">
        <w:rPr>
          <w:sz w:val="20"/>
          <w:szCs w:val="20"/>
        </w:rPr>
        <w:t>** Участие спикер</w:t>
      </w:r>
      <w:r w:rsidR="004960AE" w:rsidRPr="00144BC2">
        <w:rPr>
          <w:sz w:val="20"/>
          <w:szCs w:val="20"/>
        </w:rPr>
        <w:t>ов</w:t>
      </w:r>
      <w:r w:rsidRPr="00144BC2">
        <w:rPr>
          <w:sz w:val="20"/>
          <w:szCs w:val="20"/>
        </w:rPr>
        <w:t xml:space="preserve"> уточняется.</w:t>
      </w:r>
    </w:p>
    <w:sectPr w:rsidR="00BA6CB2" w:rsidRPr="00144BC2" w:rsidSect="00544A0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75" w:rsidRDefault="00014F75" w:rsidP="00144BC2">
      <w:r>
        <w:separator/>
      </w:r>
    </w:p>
  </w:endnote>
  <w:endnote w:type="continuationSeparator" w:id="0">
    <w:p w:rsidR="00014F75" w:rsidRDefault="00014F75" w:rsidP="0014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A4" w:rsidRDefault="000876A4">
    <w:pPr>
      <w:pStyle w:val="ae"/>
    </w:pPr>
    <w:r w:rsidRPr="00144BC2">
      <w:rPr>
        <w:noProof/>
      </w:rPr>
      <w:drawing>
        <wp:inline distT="0" distB="0" distL="0" distR="0">
          <wp:extent cx="5940425" cy="506668"/>
          <wp:effectExtent l="19050" t="0" r="3175" b="0"/>
          <wp:docPr id="1" name="Рисунок 0" descr="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ва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506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75" w:rsidRDefault="00014F75" w:rsidP="00144BC2">
      <w:r>
        <w:separator/>
      </w:r>
    </w:p>
  </w:footnote>
  <w:footnote w:type="continuationSeparator" w:id="0">
    <w:p w:rsidR="00014F75" w:rsidRDefault="00014F75" w:rsidP="0014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A4" w:rsidRPr="00144BC2" w:rsidRDefault="000876A4" w:rsidP="00144BC2">
    <w:pPr>
      <w:tabs>
        <w:tab w:val="center" w:pos="3544"/>
        <w:tab w:val="right" w:pos="9781"/>
      </w:tabs>
      <w:ind w:left="3544" w:right="-285"/>
      <w:rPr>
        <w:b/>
        <w:color w:val="C00000"/>
        <w:sz w:val="18"/>
        <w:szCs w:val="18"/>
      </w:rPr>
    </w:pPr>
    <w:r w:rsidRPr="00144BC2">
      <w:rPr>
        <w:noProof/>
        <w:color w:val="C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-203835</wp:posOffset>
          </wp:positionV>
          <wp:extent cx="2257425" cy="742950"/>
          <wp:effectExtent l="19050" t="0" r="0" b="0"/>
          <wp:wrapNone/>
          <wp:docPr id="3" name="Рисунок 2" descr="L:\Партнер РАЗНОЕ\!ЛОГО_2012\РЖД-Партнер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Партнер РАЗНОЕ\!ЛОГО_2012\РЖД-Партнер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236" b="1339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C00000"/>
        <w:sz w:val="18"/>
        <w:szCs w:val="18"/>
      </w:rPr>
      <w:t>Тран</w:t>
    </w:r>
    <w:r w:rsidRPr="00144BC2">
      <w:rPr>
        <w:b/>
        <w:color w:val="C00000"/>
        <w:sz w:val="18"/>
        <w:szCs w:val="18"/>
      </w:rPr>
      <w:t>спортн</w:t>
    </w:r>
    <w:r>
      <w:rPr>
        <w:b/>
        <w:color w:val="C00000"/>
        <w:sz w:val="18"/>
        <w:szCs w:val="18"/>
      </w:rPr>
      <w:t xml:space="preserve">о-логистический форум </w:t>
    </w:r>
    <w:r w:rsidRPr="00144BC2">
      <w:rPr>
        <w:b/>
        <w:color w:val="C00000"/>
        <w:sz w:val="18"/>
        <w:szCs w:val="18"/>
      </w:rPr>
      <w:t>«Грузовая панорама»</w:t>
    </w:r>
  </w:p>
  <w:p w:rsidR="000876A4" w:rsidRPr="00144BC2" w:rsidRDefault="000876A4" w:rsidP="00144BC2">
    <w:pPr>
      <w:tabs>
        <w:tab w:val="center" w:pos="3544"/>
      </w:tabs>
      <w:ind w:left="3544"/>
      <w:rPr>
        <w:b/>
        <w:color w:val="C00000"/>
        <w:sz w:val="18"/>
        <w:szCs w:val="18"/>
      </w:rPr>
    </w:pPr>
    <w:r>
      <w:rPr>
        <w:b/>
        <w:color w:val="C00000"/>
        <w:sz w:val="18"/>
        <w:szCs w:val="18"/>
      </w:rPr>
      <w:t>17 сентября</w:t>
    </w:r>
    <w:r w:rsidRPr="00144BC2">
      <w:rPr>
        <w:b/>
        <w:color w:val="C00000"/>
        <w:sz w:val="18"/>
        <w:szCs w:val="18"/>
      </w:rPr>
      <w:t xml:space="preserve"> 2019 г., отель «</w:t>
    </w:r>
    <w:proofErr w:type="spellStart"/>
    <w:r w:rsidRPr="00144BC2">
      <w:rPr>
        <w:b/>
        <w:color w:val="C00000"/>
        <w:sz w:val="18"/>
        <w:szCs w:val="18"/>
      </w:rPr>
      <w:t>Hilton</w:t>
    </w:r>
    <w:proofErr w:type="spellEnd"/>
    <w:r w:rsidRPr="00144BC2">
      <w:rPr>
        <w:b/>
        <w:color w:val="C00000"/>
        <w:sz w:val="18"/>
        <w:szCs w:val="18"/>
      </w:rPr>
      <w:t xml:space="preserve"> </w:t>
    </w:r>
    <w:proofErr w:type="spellStart"/>
    <w:r w:rsidRPr="00144BC2">
      <w:rPr>
        <w:b/>
        <w:color w:val="C00000"/>
        <w:sz w:val="18"/>
        <w:szCs w:val="18"/>
      </w:rPr>
      <w:t>Garden</w:t>
    </w:r>
    <w:proofErr w:type="spellEnd"/>
    <w:r w:rsidRPr="00144BC2">
      <w:rPr>
        <w:b/>
        <w:color w:val="C00000"/>
        <w:sz w:val="18"/>
        <w:szCs w:val="18"/>
      </w:rPr>
      <w:t xml:space="preserve"> </w:t>
    </w:r>
    <w:proofErr w:type="spellStart"/>
    <w:r w:rsidRPr="00144BC2">
      <w:rPr>
        <w:b/>
        <w:color w:val="C00000"/>
        <w:sz w:val="18"/>
        <w:szCs w:val="18"/>
      </w:rPr>
      <w:t>Inn</w:t>
    </w:r>
    <w:proofErr w:type="spellEnd"/>
    <w:r w:rsidRPr="00144BC2">
      <w:rPr>
        <w:b/>
        <w:color w:val="C00000"/>
        <w:sz w:val="18"/>
        <w:szCs w:val="18"/>
      </w:rPr>
      <w:t xml:space="preserve"> Москва </w:t>
    </w:r>
    <w:proofErr w:type="spellStart"/>
    <w:r w:rsidRPr="00144BC2">
      <w:rPr>
        <w:b/>
        <w:color w:val="C00000"/>
        <w:sz w:val="18"/>
        <w:szCs w:val="18"/>
      </w:rPr>
      <w:t>Красносельская</w:t>
    </w:r>
    <w:proofErr w:type="spellEnd"/>
    <w:r w:rsidRPr="00144BC2">
      <w:rPr>
        <w:b/>
        <w:color w:val="C00000"/>
        <w:sz w:val="18"/>
        <w:szCs w:val="18"/>
      </w:rPr>
      <w:t>»</w:t>
    </w:r>
  </w:p>
  <w:p w:rsidR="000876A4" w:rsidRPr="00144BC2" w:rsidRDefault="000876A4" w:rsidP="00144BC2">
    <w:pPr>
      <w:tabs>
        <w:tab w:val="center" w:pos="3544"/>
      </w:tabs>
      <w:ind w:left="3544"/>
      <w:rPr>
        <w:b/>
        <w:color w:val="C00000"/>
        <w:sz w:val="18"/>
        <w:szCs w:val="18"/>
      </w:rPr>
    </w:pPr>
    <w:r w:rsidRPr="00144BC2">
      <w:rPr>
        <w:b/>
        <w:color w:val="C00000"/>
        <w:sz w:val="18"/>
        <w:szCs w:val="18"/>
      </w:rPr>
      <w:t xml:space="preserve">г. Москва, Верхняя </w:t>
    </w:r>
    <w:proofErr w:type="spellStart"/>
    <w:r w:rsidRPr="00144BC2">
      <w:rPr>
        <w:b/>
        <w:color w:val="C00000"/>
        <w:sz w:val="18"/>
        <w:szCs w:val="18"/>
      </w:rPr>
      <w:t>Красносельская</w:t>
    </w:r>
    <w:proofErr w:type="spellEnd"/>
    <w:r w:rsidRPr="00144BC2">
      <w:rPr>
        <w:b/>
        <w:color w:val="C00000"/>
        <w:sz w:val="18"/>
        <w:szCs w:val="18"/>
      </w:rPr>
      <w:t xml:space="preserve"> ул., д. 11A, стр. 4 </w:t>
    </w:r>
  </w:p>
  <w:p w:rsidR="000876A4" w:rsidRPr="004329CC" w:rsidRDefault="000876A4" w:rsidP="00144BC2">
    <w:pPr>
      <w:tabs>
        <w:tab w:val="center" w:pos="4677"/>
        <w:tab w:val="right" w:pos="9781"/>
      </w:tabs>
      <w:ind w:right="-285"/>
      <w:jc w:val="center"/>
      <w:rPr>
        <w:b/>
        <w:color w:val="FF0000"/>
      </w:rPr>
    </w:pPr>
    <w:r w:rsidRPr="004329CC">
      <w:rPr>
        <w:b/>
        <w:color w:val="FF0000"/>
      </w:rPr>
      <w:t xml:space="preserve">                                     </w:t>
    </w:r>
  </w:p>
  <w:p w:rsidR="000876A4" w:rsidRDefault="000876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6F9"/>
    <w:multiLevelType w:val="hybridMultilevel"/>
    <w:tmpl w:val="BE7A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42AC"/>
    <w:multiLevelType w:val="hybridMultilevel"/>
    <w:tmpl w:val="ED18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507C"/>
    <w:multiLevelType w:val="hybridMultilevel"/>
    <w:tmpl w:val="A078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9BD"/>
    <w:multiLevelType w:val="hybridMultilevel"/>
    <w:tmpl w:val="BFAC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33809"/>
    <w:multiLevelType w:val="hybridMultilevel"/>
    <w:tmpl w:val="EA9C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806AF"/>
    <w:multiLevelType w:val="hybridMultilevel"/>
    <w:tmpl w:val="469C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5633E"/>
    <w:multiLevelType w:val="hybridMultilevel"/>
    <w:tmpl w:val="3646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21301"/>
    <w:multiLevelType w:val="multilevel"/>
    <w:tmpl w:val="7F12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64C93"/>
    <w:multiLevelType w:val="hybridMultilevel"/>
    <w:tmpl w:val="6BA046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224F5"/>
    <w:multiLevelType w:val="hybridMultilevel"/>
    <w:tmpl w:val="877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9759C"/>
    <w:multiLevelType w:val="hybridMultilevel"/>
    <w:tmpl w:val="6B12F0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C537531"/>
    <w:multiLevelType w:val="hybridMultilevel"/>
    <w:tmpl w:val="5FE8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EF"/>
    <w:rsid w:val="00000F64"/>
    <w:rsid w:val="00014F75"/>
    <w:rsid w:val="0002633C"/>
    <w:rsid w:val="000303B2"/>
    <w:rsid w:val="00032942"/>
    <w:rsid w:val="00047341"/>
    <w:rsid w:val="0006478B"/>
    <w:rsid w:val="00064DC2"/>
    <w:rsid w:val="00067626"/>
    <w:rsid w:val="0007710D"/>
    <w:rsid w:val="00085CDC"/>
    <w:rsid w:val="000876A4"/>
    <w:rsid w:val="00087C88"/>
    <w:rsid w:val="00087FEE"/>
    <w:rsid w:val="00095542"/>
    <w:rsid w:val="00095814"/>
    <w:rsid w:val="000A6E60"/>
    <w:rsid w:val="000B023C"/>
    <w:rsid w:val="000C1819"/>
    <w:rsid w:val="000E7A40"/>
    <w:rsid w:val="00102DA0"/>
    <w:rsid w:val="0010759E"/>
    <w:rsid w:val="00113D31"/>
    <w:rsid w:val="0011502F"/>
    <w:rsid w:val="00130CB5"/>
    <w:rsid w:val="0013137F"/>
    <w:rsid w:val="00142312"/>
    <w:rsid w:val="00144BC2"/>
    <w:rsid w:val="00156CCD"/>
    <w:rsid w:val="0018122B"/>
    <w:rsid w:val="00182415"/>
    <w:rsid w:val="00184033"/>
    <w:rsid w:val="00185668"/>
    <w:rsid w:val="00187860"/>
    <w:rsid w:val="00187A16"/>
    <w:rsid w:val="00192308"/>
    <w:rsid w:val="001B635D"/>
    <w:rsid w:val="001C3848"/>
    <w:rsid w:val="001C4457"/>
    <w:rsid w:val="001D459F"/>
    <w:rsid w:val="001E1404"/>
    <w:rsid w:val="001E65D9"/>
    <w:rsid w:val="001F4D07"/>
    <w:rsid w:val="001F6D7B"/>
    <w:rsid w:val="00201DB8"/>
    <w:rsid w:val="002022C6"/>
    <w:rsid w:val="00206717"/>
    <w:rsid w:val="002121F1"/>
    <w:rsid w:val="00215593"/>
    <w:rsid w:val="0022790A"/>
    <w:rsid w:val="00227A5F"/>
    <w:rsid w:val="00234B15"/>
    <w:rsid w:val="00244EA1"/>
    <w:rsid w:val="00245BF9"/>
    <w:rsid w:val="00250A30"/>
    <w:rsid w:val="0025395D"/>
    <w:rsid w:val="002628E3"/>
    <w:rsid w:val="00265D4F"/>
    <w:rsid w:val="002764F0"/>
    <w:rsid w:val="002851E0"/>
    <w:rsid w:val="002A2E31"/>
    <w:rsid w:val="002A4014"/>
    <w:rsid w:val="002A618F"/>
    <w:rsid w:val="002A78A4"/>
    <w:rsid w:val="002B39CA"/>
    <w:rsid w:val="002C13CE"/>
    <w:rsid w:val="002C2BA9"/>
    <w:rsid w:val="002D3C4F"/>
    <w:rsid w:val="002D49C0"/>
    <w:rsid w:val="002E1EE2"/>
    <w:rsid w:val="002F3DF9"/>
    <w:rsid w:val="002F5B8D"/>
    <w:rsid w:val="0031341C"/>
    <w:rsid w:val="003205B8"/>
    <w:rsid w:val="00323C9C"/>
    <w:rsid w:val="00327FD1"/>
    <w:rsid w:val="00332763"/>
    <w:rsid w:val="00343A10"/>
    <w:rsid w:val="00376A61"/>
    <w:rsid w:val="003853C1"/>
    <w:rsid w:val="003861E6"/>
    <w:rsid w:val="003940B6"/>
    <w:rsid w:val="003A36BE"/>
    <w:rsid w:val="003A3B8B"/>
    <w:rsid w:val="003B2C0B"/>
    <w:rsid w:val="003C44D3"/>
    <w:rsid w:val="003F0EBE"/>
    <w:rsid w:val="00414675"/>
    <w:rsid w:val="00447C85"/>
    <w:rsid w:val="00450E9E"/>
    <w:rsid w:val="0045109B"/>
    <w:rsid w:val="00451C5A"/>
    <w:rsid w:val="0046719A"/>
    <w:rsid w:val="00474446"/>
    <w:rsid w:val="004903D2"/>
    <w:rsid w:val="00490C4F"/>
    <w:rsid w:val="004960AE"/>
    <w:rsid w:val="004A1CE8"/>
    <w:rsid w:val="004B0E02"/>
    <w:rsid w:val="004B5566"/>
    <w:rsid w:val="00501FB1"/>
    <w:rsid w:val="005126B2"/>
    <w:rsid w:val="005150F5"/>
    <w:rsid w:val="00533FCE"/>
    <w:rsid w:val="00540161"/>
    <w:rsid w:val="00540B00"/>
    <w:rsid w:val="00544A00"/>
    <w:rsid w:val="005535F7"/>
    <w:rsid w:val="00555E15"/>
    <w:rsid w:val="0056112D"/>
    <w:rsid w:val="005711D2"/>
    <w:rsid w:val="00574E5E"/>
    <w:rsid w:val="00574E63"/>
    <w:rsid w:val="00591C08"/>
    <w:rsid w:val="00593613"/>
    <w:rsid w:val="005B18AD"/>
    <w:rsid w:val="005B3D7C"/>
    <w:rsid w:val="005B5A29"/>
    <w:rsid w:val="005B7AD9"/>
    <w:rsid w:val="005C7EEE"/>
    <w:rsid w:val="005D0D0C"/>
    <w:rsid w:val="005D35DB"/>
    <w:rsid w:val="005E3022"/>
    <w:rsid w:val="005E387C"/>
    <w:rsid w:val="005E4146"/>
    <w:rsid w:val="005E6CAB"/>
    <w:rsid w:val="005F0D35"/>
    <w:rsid w:val="005F6B53"/>
    <w:rsid w:val="005F7720"/>
    <w:rsid w:val="00612B9A"/>
    <w:rsid w:val="006133F3"/>
    <w:rsid w:val="00627C3C"/>
    <w:rsid w:val="00634CBE"/>
    <w:rsid w:val="00635DF4"/>
    <w:rsid w:val="00637B75"/>
    <w:rsid w:val="0064075D"/>
    <w:rsid w:val="00670C18"/>
    <w:rsid w:val="006831FC"/>
    <w:rsid w:val="00684725"/>
    <w:rsid w:val="006937B0"/>
    <w:rsid w:val="006975E1"/>
    <w:rsid w:val="006A65C6"/>
    <w:rsid w:val="006B38D3"/>
    <w:rsid w:val="006C1FCC"/>
    <w:rsid w:val="006C28E1"/>
    <w:rsid w:val="006C6B69"/>
    <w:rsid w:val="006C7550"/>
    <w:rsid w:val="006D78C9"/>
    <w:rsid w:val="006E3E83"/>
    <w:rsid w:val="0070616B"/>
    <w:rsid w:val="00715002"/>
    <w:rsid w:val="007204E9"/>
    <w:rsid w:val="00730739"/>
    <w:rsid w:val="00734DC2"/>
    <w:rsid w:val="00760783"/>
    <w:rsid w:val="0078247B"/>
    <w:rsid w:val="00795726"/>
    <w:rsid w:val="007B043F"/>
    <w:rsid w:val="007B0E9B"/>
    <w:rsid w:val="007C043D"/>
    <w:rsid w:val="007C6718"/>
    <w:rsid w:val="007D352D"/>
    <w:rsid w:val="007E3CF1"/>
    <w:rsid w:val="00801D1A"/>
    <w:rsid w:val="008130FF"/>
    <w:rsid w:val="008151E4"/>
    <w:rsid w:val="00822B06"/>
    <w:rsid w:val="00833D21"/>
    <w:rsid w:val="00833FCC"/>
    <w:rsid w:val="008400AA"/>
    <w:rsid w:val="00840678"/>
    <w:rsid w:val="00842037"/>
    <w:rsid w:val="008460EB"/>
    <w:rsid w:val="00847B31"/>
    <w:rsid w:val="00866160"/>
    <w:rsid w:val="00871100"/>
    <w:rsid w:val="008827BA"/>
    <w:rsid w:val="00887122"/>
    <w:rsid w:val="0089608B"/>
    <w:rsid w:val="008C5046"/>
    <w:rsid w:val="008D3EBB"/>
    <w:rsid w:val="008E49E9"/>
    <w:rsid w:val="008E735D"/>
    <w:rsid w:val="009041C3"/>
    <w:rsid w:val="00911470"/>
    <w:rsid w:val="00952311"/>
    <w:rsid w:val="0095604D"/>
    <w:rsid w:val="0095659A"/>
    <w:rsid w:val="00957380"/>
    <w:rsid w:val="009716DE"/>
    <w:rsid w:val="009734A9"/>
    <w:rsid w:val="00992D4A"/>
    <w:rsid w:val="0099641C"/>
    <w:rsid w:val="009A06D2"/>
    <w:rsid w:val="009A2A5F"/>
    <w:rsid w:val="009A4AB3"/>
    <w:rsid w:val="009A7A06"/>
    <w:rsid w:val="009D1BB6"/>
    <w:rsid w:val="009D2A8E"/>
    <w:rsid w:val="009F20EF"/>
    <w:rsid w:val="009F612B"/>
    <w:rsid w:val="00A04F13"/>
    <w:rsid w:val="00A11CEF"/>
    <w:rsid w:val="00A17118"/>
    <w:rsid w:val="00A21F74"/>
    <w:rsid w:val="00A2545E"/>
    <w:rsid w:val="00A2630B"/>
    <w:rsid w:val="00A31025"/>
    <w:rsid w:val="00A34207"/>
    <w:rsid w:val="00A53E24"/>
    <w:rsid w:val="00A54AA2"/>
    <w:rsid w:val="00A6045C"/>
    <w:rsid w:val="00A71733"/>
    <w:rsid w:val="00A71E0C"/>
    <w:rsid w:val="00A71FA3"/>
    <w:rsid w:val="00A7542B"/>
    <w:rsid w:val="00A971C4"/>
    <w:rsid w:val="00AA21F9"/>
    <w:rsid w:val="00AA374F"/>
    <w:rsid w:val="00AA6E36"/>
    <w:rsid w:val="00AB1175"/>
    <w:rsid w:val="00AC3A49"/>
    <w:rsid w:val="00AC55DD"/>
    <w:rsid w:val="00AC5AB9"/>
    <w:rsid w:val="00AC7ADE"/>
    <w:rsid w:val="00AC7E97"/>
    <w:rsid w:val="00AC7EA2"/>
    <w:rsid w:val="00AD0F21"/>
    <w:rsid w:val="00AF2D22"/>
    <w:rsid w:val="00AF7B9A"/>
    <w:rsid w:val="00B5797A"/>
    <w:rsid w:val="00B639A9"/>
    <w:rsid w:val="00B63A4C"/>
    <w:rsid w:val="00B705D9"/>
    <w:rsid w:val="00B73CCC"/>
    <w:rsid w:val="00B740ED"/>
    <w:rsid w:val="00B7414F"/>
    <w:rsid w:val="00B74D37"/>
    <w:rsid w:val="00B832E3"/>
    <w:rsid w:val="00B93008"/>
    <w:rsid w:val="00BA2358"/>
    <w:rsid w:val="00BA577B"/>
    <w:rsid w:val="00BA6CB2"/>
    <w:rsid w:val="00BC415B"/>
    <w:rsid w:val="00BD665A"/>
    <w:rsid w:val="00C01A49"/>
    <w:rsid w:val="00C16892"/>
    <w:rsid w:val="00C16BD0"/>
    <w:rsid w:val="00C25BD5"/>
    <w:rsid w:val="00C36466"/>
    <w:rsid w:val="00C42B14"/>
    <w:rsid w:val="00C47CC4"/>
    <w:rsid w:val="00C764D0"/>
    <w:rsid w:val="00C86BCF"/>
    <w:rsid w:val="00C87C08"/>
    <w:rsid w:val="00C95C80"/>
    <w:rsid w:val="00C96093"/>
    <w:rsid w:val="00CA2AB0"/>
    <w:rsid w:val="00CB112F"/>
    <w:rsid w:val="00CC1B5D"/>
    <w:rsid w:val="00CD4B9C"/>
    <w:rsid w:val="00CE4A99"/>
    <w:rsid w:val="00D031C8"/>
    <w:rsid w:val="00D03805"/>
    <w:rsid w:val="00D11EE2"/>
    <w:rsid w:val="00D16A4A"/>
    <w:rsid w:val="00D21ADB"/>
    <w:rsid w:val="00D44847"/>
    <w:rsid w:val="00D54EE8"/>
    <w:rsid w:val="00D61610"/>
    <w:rsid w:val="00D7772D"/>
    <w:rsid w:val="00D831B8"/>
    <w:rsid w:val="00D86C56"/>
    <w:rsid w:val="00D918A7"/>
    <w:rsid w:val="00DA647C"/>
    <w:rsid w:val="00DB0282"/>
    <w:rsid w:val="00DC5969"/>
    <w:rsid w:val="00DD2E81"/>
    <w:rsid w:val="00DE0243"/>
    <w:rsid w:val="00DE4FC5"/>
    <w:rsid w:val="00DF3014"/>
    <w:rsid w:val="00E12D2A"/>
    <w:rsid w:val="00E13243"/>
    <w:rsid w:val="00E200FC"/>
    <w:rsid w:val="00E34891"/>
    <w:rsid w:val="00E35F79"/>
    <w:rsid w:val="00E43C6E"/>
    <w:rsid w:val="00E53E10"/>
    <w:rsid w:val="00E63A6A"/>
    <w:rsid w:val="00E6618F"/>
    <w:rsid w:val="00E675B9"/>
    <w:rsid w:val="00E7308B"/>
    <w:rsid w:val="00E73D3C"/>
    <w:rsid w:val="00E7571D"/>
    <w:rsid w:val="00E84821"/>
    <w:rsid w:val="00EA43B2"/>
    <w:rsid w:val="00EA7CD2"/>
    <w:rsid w:val="00EC34F1"/>
    <w:rsid w:val="00ED0ED7"/>
    <w:rsid w:val="00EE7C5E"/>
    <w:rsid w:val="00F12BB8"/>
    <w:rsid w:val="00F365F0"/>
    <w:rsid w:val="00F44C9D"/>
    <w:rsid w:val="00F4673E"/>
    <w:rsid w:val="00F513AF"/>
    <w:rsid w:val="00F633C9"/>
    <w:rsid w:val="00F64377"/>
    <w:rsid w:val="00F64FF0"/>
    <w:rsid w:val="00F74361"/>
    <w:rsid w:val="00FA2D2D"/>
    <w:rsid w:val="00FB01A7"/>
    <w:rsid w:val="00FB592B"/>
    <w:rsid w:val="00FC1DC1"/>
    <w:rsid w:val="00FD3774"/>
    <w:rsid w:val="00FD391E"/>
    <w:rsid w:val="00FD396B"/>
    <w:rsid w:val="00FE24B5"/>
    <w:rsid w:val="00FE3C6C"/>
    <w:rsid w:val="00FE6054"/>
    <w:rsid w:val="00FE6BB9"/>
    <w:rsid w:val="00FF2E1F"/>
    <w:rsid w:val="00FF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7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79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279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90A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2790A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227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7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22790A"/>
    <w:rPr>
      <w:i/>
      <w:iCs/>
    </w:rPr>
  </w:style>
  <w:style w:type="paragraph" w:styleId="a6">
    <w:name w:val="No Spacing"/>
    <w:uiPriority w:val="1"/>
    <w:qFormat/>
    <w:rsid w:val="0022790A"/>
    <w:rPr>
      <w:sz w:val="24"/>
      <w:szCs w:val="24"/>
    </w:rPr>
  </w:style>
  <w:style w:type="paragraph" w:styleId="a7">
    <w:name w:val="List Paragraph"/>
    <w:basedOn w:val="a"/>
    <w:uiPriority w:val="34"/>
    <w:qFormat/>
    <w:rsid w:val="002279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27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61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610"/>
    <w:rPr>
      <w:rFonts w:ascii="Tahoma" w:hAnsi="Tahoma" w:cs="Tahoma"/>
      <w:sz w:val="16"/>
      <w:szCs w:val="16"/>
    </w:rPr>
  </w:style>
  <w:style w:type="paragraph" w:customStyle="1" w:styleId="aa">
    <w:name w:val="__"/>
    <w:basedOn w:val="a"/>
    <w:uiPriority w:val="99"/>
    <w:rsid w:val="002C2BA9"/>
    <w:pPr>
      <w:autoSpaceDE w:val="0"/>
      <w:autoSpaceDN w:val="0"/>
      <w:adjustRightInd w:val="0"/>
      <w:spacing w:line="180" w:lineRule="atLeast"/>
      <w:textAlignment w:val="center"/>
    </w:pPr>
    <w:rPr>
      <w:rFonts w:ascii="Arno Pro Caption" w:hAnsi="Arno Pro Caption" w:cs="Arno Pro Caption"/>
      <w:color w:val="000000"/>
      <w:sz w:val="20"/>
      <w:szCs w:val="20"/>
    </w:rPr>
  </w:style>
  <w:style w:type="table" w:styleId="ab">
    <w:name w:val="Table Grid"/>
    <w:basedOn w:val="a1"/>
    <w:uiPriority w:val="59"/>
    <w:rsid w:val="00144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44B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4BC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44B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4B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7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79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279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90A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2790A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227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7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22790A"/>
    <w:rPr>
      <w:i/>
      <w:iCs/>
    </w:rPr>
  </w:style>
  <w:style w:type="paragraph" w:styleId="a6">
    <w:name w:val="No Spacing"/>
    <w:uiPriority w:val="1"/>
    <w:qFormat/>
    <w:rsid w:val="0022790A"/>
    <w:rPr>
      <w:sz w:val="24"/>
      <w:szCs w:val="24"/>
    </w:rPr>
  </w:style>
  <w:style w:type="paragraph" w:styleId="a7">
    <w:name w:val="List Paragraph"/>
    <w:basedOn w:val="a"/>
    <w:uiPriority w:val="34"/>
    <w:qFormat/>
    <w:rsid w:val="002279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27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61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610"/>
    <w:rPr>
      <w:rFonts w:ascii="Tahoma" w:hAnsi="Tahoma" w:cs="Tahoma"/>
      <w:sz w:val="16"/>
      <w:szCs w:val="16"/>
    </w:rPr>
  </w:style>
  <w:style w:type="paragraph" w:customStyle="1" w:styleId="aa">
    <w:name w:val="__"/>
    <w:basedOn w:val="a"/>
    <w:uiPriority w:val="99"/>
    <w:rsid w:val="002C2BA9"/>
    <w:pPr>
      <w:autoSpaceDE w:val="0"/>
      <w:autoSpaceDN w:val="0"/>
      <w:adjustRightInd w:val="0"/>
      <w:spacing w:line="180" w:lineRule="atLeast"/>
      <w:textAlignment w:val="center"/>
    </w:pPr>
    <w:rPr>
      <w:rFonts w:ascii="Arno Pro Caption" w:hAnsi="Arno Pro Caption" w:cs="Arno Pro Caption"/>
      <w:color w:val="000000"/>
      <w:sz w:val="20"/>
      <w:szCs w:val="20"/>
    </w:rPr>
  </w:style>
  <w:style w:type="table" w:styleId="ab">
    <w:name w:val="Table Grid"/>
    <w:basedOn w:val="a1"/>
    <w:uiPriority w:val="59"/>
    <w:rsid w:val="00144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44B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4BC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44B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4B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29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1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3</cp:revision>
  <cp:lastPrinted>2019-08-07T11:37:00Z</cp:lastPrinted>
  <dcterms:created xsi:type="dcterms:W3CDTF">2019-08-07T13:47:00Z</dcterms:created>
  <dcterms:modified xsi:type="dcterms:W3CDTF">2019-08-08T12:05:00Z</dcterms:modified>
</cp:coreProperties>
</file>