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1" w:rsidRPr="00465578" w:rsidRDefault="00D317A6" w:rsidP="00051EFB">
      <w:pPr>
        <w:spacing w:after="120"/>
        <w:jc w:val="center"/>
        <w:rPr>
          <w:rFonts w:ascii="Verdana" w:hAnsi="Verdana" w:cs="Arial"/>
          <w:b/>
          <w:spacing w:val="-4"/>
          <w:sz w:val="28"/>
          <w:szCs w:val="28"/>
        </w:rPr>
      </w:pPr>
      <w:r>
        <w:rPr>
          <w:rFonts w:ascii="Verdana" w:hAnsi="Verdana" w:cs="Arial"/>
          <w:b/>
          <w:spacing w:val="-4"/>
          <w:sz w:val="28"/>
          <w:szCs w:val="28"/>
        </w:rPr>
        <w:t>1</w:t>
      </w:r>
      <w:r w:rsidR="00210ACD" w:rsidRPr="00BF3882">
        <w:rPr>
          <w:rFonts w:ascii="Verdana" w:hAnsi="Verdana" w:cs="Arial"/>
          <w:b/>
          <w:spacing w:val="-4"/>
          <w:sz w:val="28"/>
          <w:szCs w:val="28"/>
        </w:rPr>
        <w:t>5</w:t>
      </w:r>
      <w:r>
        <w:rPr>
          <w:rFonts w:ascii="Verdana" w:hAnsi="Verdana" w:cs="Arial"/>
          <w:b/>
          <w:spacing w:val="-4"/>
          <w:sz w:val="28"/>
          <w:szCs w:val="28"/>
        </w:rPr>
        <w:t>-1</w:t>
      </w:r>
      <w:r w:rsidR="00210ACD" w:rsidRPr="00BF3882">
        <w:rPr>
          <w:rFonts w:ascii="Verdana" w:hAnsi="Verdana" w:cs="Arial"/>
          <w:b/>
          <w:spacing w:val="-4"/>
          <w:sz w:val="28"/>
          <w:szCs w:val="28"/>
        </w:rPr>
        <w:t>7</w:t>
      </w:r>
      <w:r>
        <w:rPr>
          <w:rFonts w:ascii="Verdana" w:hAnsi="Verdana" w:cs="Arial"/>
          <w:b/>
          <w:spacing w:val="-4"/>
          <w:sz w:val="28"/>
          <w:szCs w:val="28"/>
        </w:rPr>
        <w:t xml:space="preserve"> марта 2016</w:t>
      </w:r>
      <w:r w:rsidR="00097C43" w:rsidRPr="00051EFB">
        <w:rPr>
          <w:rFonts w:ascii="Verdana" w:hAnsi="Verdana" w:cs="Arial"/>
          <w:b/>
          <w:spacing w:val="-4"/>
          <w:sz w:val="28"/>
          <w:szCs w:val="28"/>
        </w:rPr>
        <w:t xml:space="preserve"> года</w:t>
      </w:r>
      <w:r w:rsidR="00097C43" w:rsidRPr="00051EFB">
        <w:rPr>
          <w:rFonts w:ascii="Verdana" w:hAnsi="Verdana" w:cs="Arial"/>
          <w:spacing w:val="-4"/>
          <w:sz w:val="28"/>
          <w:szCs w:val="28"/>
        </w:rPr>
        <w:t xml:space="preserve"> </w:t>
      </w:r>
      <w:r w:rsidR="00097C43" w:rsidRPr="00465578">
        <w:rPr>
          <w:rFonts w:ascii="Verdana" w:hAnsi="Verdana" w:cs="Arial"/>
          <w:b/>
          <w:spacing w:val="-4"/>
          <w:sz w:val="28"/>
          <w:szCs w:val="28"/>
        </w:rPr>
        <w:t>в Санкт-Петербург</w:t>
      </w:r>
      <w:r w:rsidR="00741A91" w:rsidRPr="00465578">
        <w:rPr>
          <w:rFonts w:ascii="Verdana" w:hAnsi="Verdana" w:cs="Arial"/>
          <w:b/>
          <w:spacing w:val="-4"/>
          <w:sz w:val="28"/>
          <w:szCs w:val="28"/>
        </w:rPr>
        <w:t>е</w:t>
      </w:r>
      <w:r w:rsidR="00097C43" w:rsidRPr="00465578">
        <w:rPr>
          <w:rFonts w:ascii="Verdana" w:hAnsi="Verdana" w:cs="Arial"/>
          <w:b/>
          <w:spacing w:val="-4"/>
          <w:sz w:val="28"/>
          <w:szCs w:val="28"/>
        </w:rPr>
        <w:t xml:space="preserve"> </w:t>
      </w:r>
      <w:r w:rsidR="00741A91" w:rsidRPr="00465578">
        <w:rPr>
          <w:rFonts w:ascii="Verdana" w:hAnsi="Verdana" w:cs="Arial"/>
          <w:b/>
          <w:spacing w:val="-4"/>
          <w:sz w:val="28"/>
          <w:szCs w:val="28"/>
        </w:rPr>
        <w:t>состоится</w:t>
      </w:r>
    </w:p>
    <w:p w:rsidR="00B47741" w:rsidRDefault="000E244B" w:rsidP="00B47741">
      <w:pPr>
        <w:spacing w:after="120"/>
        <w:jc w:val="center"/>
        <w:rPr>
          <w:rFonts w:ascii="Verdana" w:hAnsi="Verdana" w:cs="Arial"/>
          <w:spacing w:val="-4"/>
          <w:sz w:val="18"/>
          <w:szCs w:val="18"/>
        </w:rPr>
      </w:pPr>
      <w:r w:rsidRPr="000E244B">
        <w:rPr>
          <w:rFonts w:ascii="Verdana" w:hAnsi="Verdana" w:cs="Arial"/>
          <w:b/>
          <w:spacing w:val="-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29.25pt;mso-position-horizontal:absolute" fillcolor="#bfbfbf [2412]">
            <v:shadow on="t" opacity="52429f"/>
            <v:textpath style="font-family:&quot;Arial Black&quot;;font-style:italic;v-text-kern:t" trim="t" fitpath="t" string="X ПЕТЕРБУРГСКИЙ ПАРТНЕРИАТ"/>
          </v:shape>
        </w:pict>
      </w:r>
    </w:p>
    <w:p w:rsidR="009240AA" w:rsidRPr="00177597" w:rsidRDefault="00D55C69" w:rsidP="00B47741">
      <w:pPr>
        <w:spacing w:after="120"/>
        <w:jc w:val="center"/>
        <w:rPr>
          <w:rFonts w:ascii="Verdana" w:hAnsi="Verdana" w:cs="Arial"/>
          <w:spacing w:val="-4"/>
          <w:sz w:val="18"/>
          <w:szCs w:val="18"/>
        </w:rPr>
      </w:pPr>
      <w:r w:rsidRPr="00E62EFC">
        <w:rPr>
          <w:rFonts w:ascii="Verdana" w:hAnsi="Verdana" w:cs="Arial"/>
          <w:spacing w:val="-4"/>
          <w:sz w:val="18"/>
          <w:szCs w:val="18"/>
        </w:rPr>
        <w:t>крупнейше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федерально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мероприяти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России, способствующе</w:t>
      </w:r>
      <w:r w:rsidR="001F5FEE" w:rsidRPr="00E62EFC">
        <w:rPr>
          <w:rFonts w:ascii="Verdana" w:hAnsi="Verdana" w:cs="Arial"/>
          <w:spacing w:val="-4"/>
          <w:sz w:val="18"/>
          <w:szCs w:val="18"/>
        </w:rPr>
        <w:t>е</w:t>
      </w:r>
      <w:r w:rsidRPr="00E62EFC">
        <w:rPr>
          <w:rFonts w:ascii="Verdana" w:hAnsi="Verdana" w:cs="Arial"/>
          <w:spacing w:val="-4"/>
          <w:sz w:val="18"/>
          <w:szCs w:val="18"/>
        </w:rPr>
        <w:t xml:space="preserve"> повышению э</w:t>
      </w:r>
      <w:r w:rsidR="00B27CC3">
        <w:rPr>
          <w:rFonts w:ascii="Verdana" w:hAnsi="Verdana" w:cs="Arial"/>
          <w:spacing w:val="-4"/>
          <w:sz w:val="18"/>
          <w:szCs w:val="18"/>
        </w:rPr>
        <w:t>ффективности межрегиональн</w:t>
      </w:r>
      <w:r w:rsidR="00B27CC3">
        <w:rPr>
          <w:rFonts w:ascii="Verdana" w:hAnsi="Verdana" w:cs="Arial"/>
          <w:spacing w:val="-4"/>
          <w:sz w:val="18"/>
          <w:szCs w:val="18"/>
        </w:rPr>
        <w:t>о</w:t>
      </w:r>
      <w:r w:rsidR="00B27CC3">
        <w:rPr>
          <w:rFonts w:ascii="Verdana" w:hAnsi="Verdana" w:cs="Arial"/>
          <w:spacing w:val="-4"/>
          <w:sz w:val="18"/>
          <w:szCs w:val="18"/>
        </w:rPr>
        <w:t xml:space="preserve">го и </w:t>
      </w:r>
      <w:r w:rsidRPr="00E62EFC">
        <w:rPr>
          <w:rFonts w:ascii="Verdana" w:hAnsi="Verdana" w:cs="Arial"/>
          <w:spacing w:val="-4"/>
          <w:sz w:val="18"/>
          <w:szCs w:val="18"/>
        </w:rPr>
        <w:t>международного сотрудничества и укреплению экономических связей</w:t>
      </w:r>
    </w:p>
    <w:p w:rsidR="009515DC" w:rsidRPr="00177597" w:rsidRDefault="006F6812" w:rsidP="00CD4CA3">
      <w:pPr>
        <w:jc w:val="both"/>
        <w:rPr>
          <w:rFonts w:ascii="Verdana" w:hAnsi="Verdana" w:cs="Arial"/>
          <w:color w:val="0000FF"/>
          <w:sz w:val="18"/>
          <w:szCs w:val="18"/>
        </w:rPr>
      </w:pPr>
      <w:r w:rsidRPr="00177597">
        <w:rPr>
          <w:rFonts w:ascii="Verdana" w:hAnsi="Verdana" w:cs="Arial"/>
          <w:b/>
          <w:sz w:val="18"/>
          <w:szCs w:val="18"/>
        </w:rPr>
        <w:t>Петербургский</w:t>
      </w:r>
      <w:r w:rsidR="009302B8" w:rsidRPr="00177597">
        <w:rPr>
          <w:rFonts w:ascii="Verdana" w:hAnsi="Verdana" w:cs="Arial"/>
          <w:b/>
          <w:sz w:val="18"/>
          <w:szCs w:val="18"/>
        </w:rPr>
        <w:t xml:space="preserve"> Партнериат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– </w:t>
      </w:r>
      <w:r w:rsidRPr="00E62EFC">
        <w:rPr>
          <w:rFonts w:ascii="Verdana" w:hAnsi="Verdana" w:cs="Arial"/>
          <w:color w:val="000000"/>
          <w:sz w:val="18"/>
          <w:szCs w:val="18"/>
        </w:rPr>
        <w:t xml:space="preserve">это </w:t>
      </w:r>
      <w:r w:rsidR="00195240">
        <w:rPr>
          <w:rFonts w:ascii="Verdana" w:hAnsi="Verdana" w:cs="Arial"/>
          <w:color w:val="000000"/>
          <w:sz w:val="18"/>
          <w:szCs w:val="18"/>
        </w:rPr>
        <w:t>комплекс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конгрессных</w:t>
      </w:r>
      <w:r w:rsidR="00195240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>деловых</w:t>
      </w:r>
      <w:r w:rsidR="00195240">
        <w:rPr>
          <w:rFonts w:ascii="Verdana" w:hAnsi="Verdana" w:cs="Arial"/>
          <w:color w:val="000000"/>
          <w:sz w:val="18"/>
          <w:szCs w:val="18"/>
        </w:rPr>
        <w:t xml:space="preserve"> и </w:t>
      </w:r>
      <w:r w:rsidR="00195240" w:rsidRPr="00E62EFC">
        <w:rPr>
          <w:rFonts w:ascii="Verdana" w:hAnsi="Verdana" w:cs="Arial"/>
          <w:color w:val="000000"/>
          <w:sz w:val="18"/>
          <w:szCs w:val="18"/>
        </w:rPr>
        <w:t>выставоч</w:t>
      </w:r>
      <w:r w:rsidR="00195240">
        <w:rPr>
          <w:rFonts w:ascii="Verdana" w:hAnsi="Verdana" w:cs="Arial"/>
          <w:color w:val="000000"/>
          <w:sz w:val="18"/>
          <w:szCs w:val="18"/>
        </w:rPr>
        <w:t>ных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мероприятий</w:t>
      </w:r>
      <w:r w:rsidR="004D7E50" w:rsidRPr="00E62EFC">
        <w:rPr>
          <w:rFonts w:ascii="Verdana" w:hAnsi="Verdana" w:cs="Arial"/>
          <w:color w:val="000000"/>
          <w:sz w:val="18"/>
          <w:szCs w:val="18"/>
        </w:rPr>
        <w:t>, нац</w:t>
      </w:r>
      <w:r w:rsidR="004D7E50" w:rsidRPr="00E62EFC">
        <w:rPr>
          <w:rFonts w:ascii="Verdana" w:hAnsi="Verdana" w:cs="Arial"/>
          <w:color w:val="000000"/>
          <w:sz w:val="18"/>
          <w:szCs w:val="18"/>
        </w:rPr>
        <w:t>е</w:t>
      </w:r>
      <w:r w:rsidR="004D7E50" w:rsidRPr="00E62EFC">
        <w:rPr>
          <w:rFonts w:ascii="Verdana" w:hAnsi="Verdana" w:cs="Arial"/>
          <w:color w:val="000000"/>
          <w:sz w:val="18"/>
          <w:szCs w:val="18"/>
        </w:rPr>
        <w:t>ленных на создание единой</w:t>
      </w:r>
      <w:r w:rsidR="00203A37" w:rsidRPr="00E62EF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62EFC">
        <w:rPr>
          <w:rFonts w:ascii="Verdana" w:hAnsi="Verdana" w:cs="Arial"/>
          <w:sz w:val="18"/>
          <w:szCs w:val="18"/>
        </w:rPr>
        <w:t>коммуникативн</w:t>
      </w:r>
      <w:r w:rsidR="004D7E50" w:rsidRPr="00E62EFC">
        <w:rPr>
          <w:rFonts w:ascii="Verdana" w:hAnsi="Verdana" w:cs="Arial"/>
          <w:sz w:val="18"/>
          <w:szCs w:val="18"/>
        </w:rPr>
        <w:t>ой</w:t>
      </w:r>
      <w:r w:rsidRPr="00E62EFC">
        <w:rPr>
          <w:rFonts w:ascii="Verdana" w:hAnsi="Verdana" w:cs="Arial"/>
          <w:sz w:val="18"/>
          <w:szCs w:val="18"/>
        </w:rPr>
        <w:t xml:space="preserve"> площадк</w:t>
      </w:r>
      <w:r w:rsidR="004D7E50" w:rsidRPr="00E62EFC">
        <w:rPr>
          <w:rFonts w:ascii="Verdana" w:hAnsi="Verdana" w:cs="Arial"/>
          <w:sz w:val="18"/>
          <w:szCs w:val="18"/>
        </w:rPr>
        <w:t>и</w:t>
      </w:r>
      <w:r w:rsidRPr="00E62EFC">
        <w:rPr>
          <w:rFonts w:ascii="Verdana" w:hAnsi="Verdana" w:cs="Arial"/>
          <w:sz w:val="18"/>
          <w:szCs w:val="18"/>
        </w:rPr>
        <w:t xml:space="preserve"> для прямого общения с государственными</w:t>
      </w:r>
      <w:r w:rsidR="004D7E50" w:rsidRPr="00E62EFC">
        <w:rPr>
          <w:rFonts w:ascii="Verdana" w:hAnsi="Verdana" w:cs="Arial"/>
          <w:sz w:val="18"/>
          <w:szCs w:val="18"/>
        </w:rPr>
        <w:t>, р</w:t>
      </w:r>
      <w:r w:rsidR="004D7E50" w:rsidRPr="00E62EFC">
        <w:rPr>
          <w:rFonts w:ascii="Verdana" w:hAnsi="Verdana" w:cs="Arial"/>
          <w:sz w:val="18"/>
          <w:szCs w:val="18"/>
        </w:rPr>
        <w:t>е</w:t>
      </w:r>
      <w:r w:rsidR="004D7E50" w:rsidRPr="00E62EFC">
        <w:rPr>
          <w:rFonts w:ascii="Verdana" w:hAnsi="Verdana" w:cs="Arial"/>
          <w:sz w:val="18"/>
          <w:szCs w:val="18"/>
        </w:rPr>
        <w:t>гиональными</w:t>
      </w:r>
      <w:r w:rsidRPr="00E62EFC">
        <w:rPr>
          <w:rFonts w:ascii="Verdana" w:hAnsi="Verdana" w:cs="Arial"/>
          <w:sz w:val="18"/>
          <w:szCs w:val="18"/>
        </w:rPr>
        <w:t xml:space="preserve"> и отраслевыми структурами, </w:t>
      </w:r>
      <w:r w:rsidR="004D7E50" w:rsidRPr="00E62EFC">
        <w:rPr>
          <w:rFonts w:ascii="Verdana" w:hAnsi="Verdana" w:cs="Arial"/>
          <w:sz w:val="18"/>
          <w:szCs w:val="18"/>
        </w:rPr>
        <w:t xml:space="preserve">представителями малого и среднего бизнеса, </w:t>
      </w:r>
      <w:r w:rsidRPr="00E62EFC">
        <w:rPr>
          <w:rFonts w:ascii="Verdana" w:hAnsi="Verdana" w:cs="Arial"/>
          <w:sz w:val="18"/>
          <w:szCs w:val="18"/>
        </w:rPr>
        <w:t>топ-менеджерами и ведущими спе</w:t>
      </w:r>
      <w:r w:rsidR="00C12A06" w:rsidRPr="00E62EFC">
        <w:rPr>
          <w:rFonts w:ascii="Verdana" w:hAnsi="Verdana" w:cs="Arial"/>
          <w:sz w:val="18"/>
          <w:szCs w:val="18"/>
        </w:rPr>
        <w:t>циалистами крупнейших компаний</w:t>
      </w:r>
    </w:p>
    <w:p w:rsidR="00E618EF" w:rsidRPr="007A4D6C" w:rsidRDefault="00E618EF" w:rsidP="00CD4CA3">
      <w:pPr>
        <w:jc w:val="both"/>
        <w:rPr>
          <w:rFonts w:ascii="Verdana" w:hAnsi="Verdana" w:cs="Arial"/>
          <w:b/>
          <w:sz w:val="10"/>
          <w:szCs w:val="10"/>
        </w:rPr>
      </w:pPr>
    </w:p>
    <w:p w:rsidR="00E82872" w:rsidRDefault="00CB0A39" w:rsidP="00CD4CA3">
      <w:pPr>
        <w:jc w:val="both"/>
        <w:rPr>
          <w:rFonts w:ascii="Verdana" w:hAnsi="Verdana" w:cs="Arial"/>
          <w:sz w:val="18"/>
          <w:szCs w:val="18"/>
        </w:rPr>
      </w:pPr>
      <w:r w:rsidRPr="00E62EFC">
        <w:rPr>
          <w:rFonts w:ascii="Verdana" w:hAnsi="Verdana" w:cs="Arial"/>
          <w:b/>
          <w:sz w:val="18"/>
          <w:szCs w:val="18"/>
        </w:rPr>
        <w:t>Тематика Партнериата</w:t>
      </w:r>
      <w:r w:rsidRPr="00E62EFC">
        <w:rPr>
          <w:rFonts w:ascii="Verdana" w:hAnsi="Verdana" w:cs="Arial"/>
          <w:sz w:val="18"/>
          <w:szCs w:val="18"/>
        </w:rPr>
        <w:t xml:space="preserve"> охватывает следующие отрасли промышленности:</w:t>
      </w:r>
      <w:r w:rsidR="00A621A4" w:rsidRPr="00A621A4">
        <w:rPr>
          <w:rFonts w:ascii="Verdana" w:hAnsi="Verdana" w:cs="Arial"/>
          <w:noProof/>
          <w:sz w:val="17"/>
          <w:szCs w:val="17"/>
        </w:rPr>
        <w:t xml:space="preserve"> </w:t>
      </w:r>
      <w:r w:rsidRPr="00E62EFC">
        <w:rPr>
          <w:rFonts w:ascii="Verdana" w:hAnsi="Verdana" w:cs="Arial"/>
          <w:sz w:val="18"/>
          <w:szCs w:val="18"/>
        </w:rPr>
        <w:t xml:space="preserve"> </w:t>
      </w:r>
    </w:p>
    <w:p w:rsidR="00195240" w:rsidRPr="00E51814" w:rsidRDefault="00195240" w:rsidP="00CD4CA3">
      <w:pPr>
        <w:jc w:val="both"/>
        <w:rPr>
          <w:rFonts w:ascii="Verdana" w:hAnsi="Verdana" w:cs="Arial"/>
          <w:sz w:val="18"/>
          <w:szCs w:val="18"/>
        </w:rPr>
      </w:pPr>
      <w:r w:rsidRPr="00E82872">
        <w:rPr>
          <w:rFonts w:ascii="Verdana" w:hAnsi="Verdana" w:cs="Arial"/>
          <w:sz w:val="18"/>
          <w:szCs w:val="18"/>
        </w:rPr>
        <w:t>машиностроение (автомобилестроение, двигателестроение, оптико-механическая промышленность, эле</w:t>
      </w:r>
      <w:r w:rsidRPr="00E82872">
        <w:rPr>
          <w:rFonts w:ascii="Verdana" w:hAnsi="Verdana" w:cs="Arial"/>
          <w:sz w:val="18"/>
          <w:szCs w:val="18"/>
        </w:rPr>
        <w:t>к</w:t>
      </w:r>
      <w:r w:rsidRPr="00E82872">
        <w:rPr>
          <w:rFonts w:ascii="Verdana" w:hAnsi="Verdana" w:cs="Arial"/>
          <w:sz w:val="18"/>
          <w:szCs w:val="18"/>
        </w:rPr>
        <w:t>троника), металлургия, металлообработка, электроэнергетика, малая энергетика, химическая промышле</w:t>
      </w:r>
      <w:r w:rsidRPr="00E82872">
        <w:rPr>
          <w:rFonts w:ascii="Verdana" w:hAnsi="Verdana" w:cs="Arial"/>
          <w:sz w:val="18"/>
          <w:szCs w:val="18"/>
        </w:rPr>
        <w:t>н</w:t>
      </w:r>
      <w:r w:rsidRPr="00E82872">
        <w:rPr>
          <w:rFonts w:ascii="Verdana" w:hAnsi="Verdana" w:cs="Arial"/>
          <w:sz w:val="18"/>
          <w:szCs w:val="18"/>
        </w:rPr>
        <w:t>ность, производство пластмасс и резины, нанотехнологические производства, лазерные технологии, эк</w:t>
      </w:r>
      <w:r w:rsidRPr="00E82872">
        <w:rPr>
          <w:rFonts w:ascii="Verdana" w:hAnsi="Verdana" w:cs="Arial"/>
          <w:sz w:val="18"/>
          <w:szCs w:val="18"/>
        </w:rPr>
        <w:t>о</w:t>
      </w:r>
      <w:r w:rsidRPr="00E82872">
        <w:rPr>
          <w:rFonts w:ascii="Verdana" w:hAnsi="Verdana" w:cs="Arial"/>
          <w:sz w:val="18"/>
          <w:szCs w:val="18"/>
        </w:rPr>
        <w:t>логическое приборостроение, строи</w:t>
      </w:r>
      <w:r w:rsidR="00E82872">
        <w:rPr>
          <w:rFonts w:ascii="Verdana" w:hAnsi="Verdana" w:cs="Arial"/>
          <w:sz w:val="18"/>
          <w:szCs w:val="18"/>
        </w:rPr>
        <w:t xml:space="preserve">тельство и </w:t>
      </w:r>
      <w:r w:rsidRPr="00E82872">
        <w:rPr>
          <w:rFonts w:ascii="Verdana" w:hAnsi="Verdana" w:cs="Arial"/>
          <w:sz w:val="18"/>
          <w:szCs w:val="18"/>
        </w:rPr>
        <w:t>девелопмент, транспортные системы, IT</w:t>
      </w:r>
      <w:r w:rsidR="00E82872">
        <w:rPr>
          <w:rFonts w:ascii="Verdana" w:hAnsi="Verdana" w:cs="Arial"/>
          <w:sz w:val="18"/>
          <w:szCs w:val="18"/>
        </w:rPr>
        <w:t xml:space="preserve"> технологии</w:t>
      </w:r>
      <w:r w:rsidR="00E51814">
        <w:rPr>
          <w:rFonts w:ascii="Verdana" w:hAnsi="Verdana" w:cs="Arial"/>
          <w:sz w:val="18"/>
          <w:szCs w:val="18"/>
        </w:rPr>
        <w:t>.</w:t>
      </w:r>
    </w:p>
    <w:p w:rsidR="00E618EF" w:rsidRPr="00051EFB" w:rsidRDefault="000E244B" w:rsidP="00CD4CA3">
      <w:pPr>
        <w:jc w:val="both"/>
        <w:rPr>
          <w:rFonts w:ascii="Verdana" w:hAnsi="Verdana" w:cs="Arial"/>
          <w:sz w:val="18"/>
          <w:szCs w:val="18"/>
        </w:rPr>
      </w:pPr>
      <w:r w:rsidRPr="000E244B">
        <w:rPr>
          <w:rFonts w:ascii="Verdana" w:hAnsi="Verdana" w:cs="Arial"/>
          <w:b/>
          <w:noProof/>
          <w:color w:val="000000"/>
          <w:sz w:val="18"/>
          <w:szCs w:val="18"/>
          <w:lang w:eastAsia="ja-JP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63.05pt;margin-top:8.45pt;width:453.2pt;height:139.35pt;z-index:251655168">
            <v:textbox style="mso-next-textbox:#_x0000_s1028" inset="1mm,1mm,1mm,1mm">
              <w:txbxContent>
                <w:p w:rsidR="00195240" w:rsidRPr="00195240" w:rsidRDefault="00084906" w:rsidP="009515DC">
                  <w:pPr>
                    <w:contextualSpacing/>
                    <w:rPr>
                      <w:rFonts w:ascii="Verdana" w:hAnsi="Verdana" w:cs="Arial"/>
                      <w:b/>
                      <w:color w:val="0079B8"/>
                      <w:spacing w:val="-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  <w:lang w:val="en-US"/>
                    </w:rPr>
                    <w:t xml:space="preserve">   </w:t>
                  </w:r>
                  <w:r w:rsidR="009515DC" w:rsidRPr="000B50B0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>ДЕЛОВАЯ ПРОГРАММА</w:t>
                  </w:r>
                </w:p>
                <w:p w:rsidR="009515DC" w:rsidRPr="00691DF3" w:rsidRDefault="009515D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contextualSpacing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91DF3">
                    <w:rPr>
                      <w:rFonts w:ascii="Verdana" w:hAnsi="Verdana" w:cs="Arial"/>
                      <w:b/>
                      <w:sz w:val="17"/>
                      <w:szCs w:val="17"/>
                    </w:rPr>
                    <w:t>Биржа деловых контактов</w:t>
                  </w:r>
                  <w:r w:rsidRPr="00691DF3">
                    <w:rPr>
                      <w:rFonts w:ascii="Verdana" w:hAnsi="Verdana" w:cs="Arial"/>
                      <w:spacing w:val="-8"/>
                      <w:sz w:val="17"/>
                      <w:szCs w:val="17"/>
                    </w:rPr>
                    <w:t xml:space="preserve"> – 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>площадка для продуктивного диалога региональных делегаций с представителями бизнеса, с возможностью забл</w:t>
                  </w:r>
                  <w:r w:rsidR="00CD4CA3" w:rsidRPr="00691DF3">
                    <w:rPr>
                      <w:rFonts w:ascii="Verdana" w:hAnsi="Verdana" w:cs="Arial"/>
                      <w:sz w:val="17"/>
                      <w:szCs w:val="17"/>
                    </w:rPr>
                    <w:t>аговременного назначения встреч</w:t>
                  </w:r>
                </w:p>
                <w:p w:rsidR="009515DC" w:rsidRPr="00691DF3" w:rsidRDefault="009515D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spacing w:before="40"/>
                    <w:ind w:left="181" w:hanging="181"/>
                    <w:contextualSpacing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91DF3">
                    <w:rPr>
                      <w:rFonts w:ascii="Verdana" w:hAnsi="Verdana" w:cs="Arial"/>
                      <w:b/>
                      <w:sz w:val="17"/>
                      <w:szCs w:val="17"/>
                    </w:rPr>
                    <w:t>Зона презентаций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 xml:space="preserve"> – специальная площадка для проведения презентаций компаний, рег</w:t>
                  </w:r>
                  <w:r w:rsidR="00CD4CA3" w:rsidRPr="00691DF3">
                    <w:rPr>
                      <w:rFonts w:ascii="Verdana" w:hAnsi="Verdana" w:cs="Arial"/>
                      <w:sz w:val="17"/>
                      <w:szCs w:val="17"/>
                    </w:rPr>
                    <w:t>и</w:t>
                  </w:r>
                  <w:r w:rsidR="00CD4CA3" w:rsidRPr="00691DF3">
                    <w:rPr>
                      <w:rFonts w:ascii="Verdana" w:hAnsi="Verdana" w:cs="Arial"/>
                      <w:sz w:val="17"/>
                      <w:szCs w:val="17"/>
                    </w:rPr>
                    <w:t>о</w:t>
                  </w:r>
                  <w:r w:rsidR="00CD4CA3" w:rsidRPr="00691DF3">
                    <w:rPr>
                      <w:rFonts w:ascii="Verdana" w:hAnsi="Verdana" w:cs="Arial"/>
                      <w:sz w:val="17"/>
                      <w:szCs w:val="17"/>
                    </w:rPr>
                    <w:t>нальных программ и разработок</w:t>
                  </w:r>
                </w:p>
                <w:p w:rsidR="009515DC" w:rsidRPr="00691DF3" w:rsidRDefault="009515D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spacing w:before="40"/>
                    <w:ind w:left="181" w:hanging="181"/>
                    <w:contextualSpacing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91DF3">
                    <w:rPr>
                      <w:rFonts w:ascii="Verdana" w:hAnsi="Verdana" w:cs="Arial"/>
                      <w:b/>
                      <w:sz w:val="17"/>
                      <w:szCs w:val="17"/>
                    </w:rPr>
                    <w:t>Консультационный бизнес-центр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 xml:space="preserve"> – место проведения консультаций для руководителей промышленных предприятий. Консультации по тематикам: финансовая и информационная поддержка, привлечение инвестиций и лизинг, оптимизация производственных  и технолог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>и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>ческих процессов, управление бизнесом, работа с персоналом, девелопмент, ау</w:t>
                  </w:r>
                  <w:r w:rsidR="00CD4CA3" w:rsidRPr="00691DF3">
                    <w:rPr>
                      <w:rFonts w:ascii="Verdana" w:hAnsi="Verdana" w:cs="Arial"/>
                      <w:sz w:val="17"/>
                      <w:szCs w:val="17"/>
                    </w:rPr>
                    <w:t>тсорсинг, юр</w:t>
                  </w:r>
                  <w:r w:rsidR="00CD4CA3" w:rsidRPr="00691DF3">
                    <w:rPr>
                      <w:rFonts w:ascii="Verdana" w:hAnsi="Verdana" w:cs="Arial"/>
                      <w:sz w:val="17"/>
                      <w:szCs w:val="17"/>
                    </w:rPr>
                    <w:t>и</w:t>
                  </w:r>
                  <w:r w:rsidR="00CD4CA3" w:rsidRPr="00691DF3">
                    <w:rPr>
                      <w:rFonts w:ascii="Verdana" w:hAnsi="Verdana" w:cs="Arial"/>
                      <w:sz w:val="17"/>
                      <w:szCs w:val="17"/>
                    </w:rPr>
                    <w:t>дическая поддержка</w:t>
                  </w:r>
                </w:p>
                <w:p w:rsidR="00D2367A" w:rsidRPr="00691DF3" w:rsidRDefault="00D2367A" w:rsidP="00691DF3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spacing w:before="40"/>
                    <w:ind w:left="181" w:hanging="181"/>
                    <w:contextualSpacing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691DF3">
                    <w:rPr>
                      <w:rFonts w:ascii="Verdana" w:hAnsi="Verdana" w:cs="Arial"/>
                      <w:b/>
                      <w:sz w:val="17"/>
                      <w:szCs w:val="17"/>
                    </w:rPr>
                    <w:t>Биржа субконтрактов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 xml:space="preserve"> –</w:t>
                  </w:r>
                  <w:r w:rsidRPr="00691DF3">
                    <w:rPr>
                      <w:sz w:val="17"/>
                      <w:szCs w:val="17"/>
                    </w:rPr>
                    <w:t xml:space="preserve"> 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>серия подготовленных переговоров уполномоченных представит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>е</w:t>
                  </w:r>
                  <w:r w:rsidRPr="00691DF3">
                    <w:rPr>
                      <w:rFonts w:ascii="Verdana" w:hAnsi="Verdana" w:cs="Arial"/>
                      <w:sz w:val="17"/>
                      <w:szCs w:val="17"/>
                    </w:rPr>
                    <w:t>лей предприятия - Заказчика с потенциальными Поставщиками</w:t>
                  </w:r>
                </w:p>
              </w:txbxContent>
            </v:textbox>
          </v:shape>
        </w:pict>
      </w:r>
      <w:r w:rsidRPr="000E244B">
        <w:rPr>
          <w:rFonts w:ascii="Verdana" w:hAnsi="Verdana" w:cs="Arial"/>
          <w:b/>
          <w:noProof/>
          <w:color w:val="000000"/>
          <w:sz w:val="18"/>
          <w:szCs w:val="18"/>
          <w:lang w:eastAsia="ja-JP"/>
        </w:rPr>
        <w:pict>
          <v:shape id="_x0000_s1031" type="#_x0000_t176" style="position:absolute;left:0;text-align:left;margin-left:.05pt;margin-top:8.15pt;width:42pt;height:300.15pt;z-index:251663360" fillcolor="silver">
            <v:textbox style="mso-next-textbox:#_x0000_s1031">
              <w:txbxContent>
                <w:p w:rsidR="003C2E0F" w:rsidRPr="006164AC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П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А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Р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Т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Н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Е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Р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И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rFonts w:ascii="Verdana" w:hAnsi="Verdana"/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А</w:t>
                  </w:r>
                </w:p>
                <w:p w:rsidR="003C2E0F" w:rsidRPr="00296B4D" w:rsidRDefault="003C2E0F" w:rsidP="003C2E0F">
                  <w:pPr>
                    <w:spacing w:line="288" w:lineRule="auto"/>
                    <w:jc w:val="center"/>
                    <w:rPr>
                      <w:b/>
                      <w:sz w:val="36"/>
                      <w:szCs w:val="32"/>
                    </w:rPr>
                  </w:pPr>
                  <w:r w:rsidRPr="00296B4D">
                    <w:rPr>
                      <w:rFonts w:ascii="Verdana" w:hAnsi="Verdana"/>
                      <w:b/>
                      <w:sz w:val="36"/>
                      <w:szCs w:val="32"/>
                    </w:rPr>
                    <w:t>Т</w:t>
                  </w:r>
                </w:p>
                <w:p w:rsidR="003C2E0F" w:rsidRPr="003C2E0F" w:rsidRDefault="003C2E0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6630E" w:rsidRPr="00E62EFC" w:rsidRDefault="0006630E" w:rsidP="0006630E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0E244B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noProof/>
          <w:color w:val="000000"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7.75pt;margin-top:1.85pt;width:36pt;height:9pt;z-index:251659264" fillcolor="silver"/>
        </w:pict>
      </w: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43D81" w:rsidRPr="00E62EFC" w:rsidRDefault="00143D81" w:rsidP="00143D81">
      <w:pPr>
        <w:spacing w:after="12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0E244B" w:rsidP="009302B8">
      <w:pPr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noProof/>
          <w:color w:val="000000"/>
          <w:sz w:val="18"/>
          <w:szCs w:val="18"/>
          <w:lang w:eastAsia="ja-JP"/>
        </w:rPr>
        <w:pict>
          <v:shape id="_x0000_s1029" type="#_x0000_t176" style="position:absolute;margin-left:63.6pt;margin-top:1.2pt;width:452.65pt;height:89pt;z-index:251656192">
            <v:textbox style="mso-next-textbox:#_x0000_s1029" inset="1mm,1mm,1mm,1mm">
              <w:txbxContent>
                <w:p w:rsidR="009515DC" w:rsidRDefault="009E68AF" w:rsidP="00417586">
                  <w:pPr>
                    <w:ind w:left="181"/>
                    <w:jc w:val="both"/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</w:pPr>
                  <w:r w:rsidRPr="00CB3511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>КОНГРЕССНАЯ ПРОГРАММА</w:t>
                  </w:r>
                </w:p>
                <w:p w:rsidR="00465578" w:rsidRPr="00465578" w:rsidRDefault="00465578" w:rsidP="00417586">
                  <w:pPr>
                    <w:ind w:left="181"/>
                    <w:jc w:val="both"/>
                    <w:rPr>
                      <w:rFonts w:ascii="Verdana" w:hAnsi="Verdana" w:cs="Arial"/>
                      <w:sz w:val="10"/>
                      <w:szCs w:val="10"/>
                    </w:rPr>
                  </w:pPr>
                </w:p>
                <w:p w:rsidR="00417586" w:rsidRDefault="00465578" w:rsidP="00417586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Тематические Круглые столы</w:t>
                  </w:r>
                </w:p>
                <w:p w:rsidR="00E51814" w:rsidRPr="00465578" w:rsidRDefault="00465578" w:rsidP="00465578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465578">
                    <w:rPr>
                      <w:rFonts w:ascii="Verdana" w:hAnsi="Verdana" w:cs="Arial"/>
                      <w:sz w:val="17"/>
                      <w:szCs w:val="17"/>
                    </w:rPr>
                    <w:t>Ток - Шоу</w:t>
                  </w:r>
                </w:p>
                <w:p w:rsidR="005801C8" w:rsidRDefault="00465578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 xml:space="preserve">Семинары </w:t>
                  </w:r>
                </w:p>
                <w:p w:rsidR="00465578" w:rsidRPr="00691DF3" w:rsidRDefault="00465578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Мастер-классы</w:t>
                  </w:r>
                </w:p>
                <w:p w:rsidR="00417586" w:rsidRPr="00465578" w:rsidRDefault="006547BC" w:rsidP="009515DC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465578">
                    <w:rPr>
                      <w:rFonts w:ascii="Verdana" w:hAnsi="Verdana" w:cs="Arial"/>
                      <w:sz w:val="17"/>
                      <w:szCs w:val="17"/>
                    </w:rPr>
                    <w:t>Электронные площадки</w:t>
                  </w:r>
                </w:p>
              </w:txbxContent>
            </v:textbox>
          </v:shape>
        </w:pict>
      </w:r>
      <w:r w:rsidR="008A1684">
        <w:rPr>
          <w:rFonts w:ascii="Verdana" w:hAnsi="Verdana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12065</wp:posOffset>
            </wp:positionV>
            <wp:extent cx="1553210" cy="1038225"/>
            <wp:effectExtent l="19050" t="0" r="8890" b="0"/>
            <wp:wrapNone/>
            <wp:docPr id="5" name="Рисунок 2" descr="Выставка 201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 2014_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684">
        <w:rPr>
          <w:rFonts w:ascii="Verdana" w:hAnsi="Verdana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12065</wp:posOffset>
            </wp:positionV>
            <wp:extent cx="1581150" cy="1038225"/>
            <wp:effectExtent l="19050" t="0" r="0" b="0"/>
            <wp:wrapNone/>
            <wp:docPr id="6" name="Рисунок 5" descr="Выставка 201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 2014_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5DC" w:rsidRPr="00E62EFC" w:rsidRDefault="009515DC" w:rsidP="009302B8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9515DC" w:rsidP="009302B8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9515DC" w:rsidP="009302B8">
      <w:pPr>
        <w:rPr>
          <w:rFonts w:ascii="Verdana" w:hAnsi="Verdana" w:cs="Arial"/>
          <w:b/>
          <w:color w:val="000000"/>
          <w:sz w:val="18"/>
          <w:szCs w:val="18"/>
        </w:rPr>
      </w:pPr>
    </w:p>
    <w:p w:rsidR="009515DC" w:rsidRPr="00E62EFC" w:rsidRDefault="000E244B" w:rsidP="009302B8">
      <w:pPr>
        <w:rPr>
          <w:rFonts w:ascii="Verdana" w:hAnsi="Verdana" w:cs="Arial"/>
          <w:b/>
          <w:color w:val="000000"/>
          <w:sz w:val="18"/>
          <w:szCs w:val="18"/>
        </w:rPr>
      </w:pPr>
      <w:r w:rsidRPr="000E244B">
        <w:rPr>
          <w:rFonts w:ascii="Verdana" w:hAnsi="Verdana" w:cs="Arial"/>
          <w:b/>
          <w:noProof/>
          <w:color w:val="0079B8"/>
          <w:spacing w:val="-6"/>
          <w:sz w:val="18"/>
          <w:szCs w:val="18"/>
        </w:rPr>
        <w:pict>
          <v:shape id="_x0000_s1033" type="#_x0000_t13" style="position:absolute;margin-left:27.75pt;margin-top:1.6pt;width:36pt;height:9.05pt;z-index:251660288" fillcolor="silver"/>
        </w:pict>
      </w:r>
    </w:p>
    <w:p w:rsidR="009515DC" w:rsidRPr="00E62EFC" w:rsidRDefault="009515DC" w:rsidP="009302B8">
      <w:pPr>
        <w:rPr>
          <w:rFonts w:ascii="Verdana" w:hAnsi="Verdana" w:cs="Arial"/>
          <w:b/>
          <w:color w:val="0079B8"/>
          <w:spacing w:val="-6"/>
          <w:sz w:val="18"/>
          <w:szCs w:val="18"/>
        </w:rPr>
      </w:pPr>
    </w:p>
    <w:p w:rsidR="0006630E" w:rsidRPr="00E62EFC" w:rsidRDefault="0006630E" w:rsidP="009302B8">
      <w:pPr>
        <w:rPr>
          <w:rFonts w:ascii="Verdana" w:hAnsi="Verdana" w:cs="Arial"/>
          <w:b/>
          <w:color w:val="0079B8"/>
          <w:spacing w:val="-6"/>
          <w:sz w:val="18"/>
          <w:szCs w:val="18"/>
        </w:rPr>
      </w:pPr>
    </w:p>
    <w:p w:rsidR="00143D81" w:rsidRPr="00E62EFC" w:rsidRDefault="00143D81" w:rsidP="00527B5F">
      <w:pPr>
        <w:jc w:val="both"/>
        <w:rPr>
          <w:rFonts w:ascii="Verdana" w:hAnsi="Verdana" w:cs="Arial"/>
          <w:sz w:val="18"/>
          <w:szCs w:val="18"/>
        </w:rPr>
      </w:pPr>
    </w:p>
    <w:p w:rsidR="00143D81" w:rsidRPr="00E62EFC" w:rsidRDefault="00143D81" w:rsidP="00527B5F">
      <w:pPr>
        <w:jc w:val="both"/>
        <w:rPr>
          <w:rFonts w:ascii="Verdana" w:hAnsi="Verdana" w:cs="Arial"/>
          <w:sz w:val="18"/>
          <w:szCs w:val="18"/>
        </w:rPr>
      </w:pPr>
    </w:p>
    <w:p w:rsidR="00143D81" w:rsidRPr="00E62EFC" w:rsidRDefault="000E244B" w:rsidP="00527B5F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ja-JP"/>
        </w:rPr>
        <w:pict>
          <v:shape id="_x0000_s1030" type="#_x0000_t176" style="position:absolute;left:0;text-align:left;margin-left:63.05pt;margin-top:1.75pt;width:452.65pt;height:50.75pt;z-index:251657216">
            <v:textbox style="mso-next-textbox:#_x0000_s1030" inset="1mm,1mm,1mm,1mm">
              <w:txbxContent>
                <w:p w:rsidR="00195240" w:rsidRDefault="00084906" w:rsidP="00195240">
                  <w:pPr>
                    <w:tabs>
                      <w:tab w:val="left" w:pos="181"/>
                    </w:tabs>
                    <w:jc w:val="both"/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  <w:lang w:val="en-US"/>
                    </w:rPr>
                    <w:t xml:space="preserve">    </w:t>
                  </w:r>
                  <w:r w:rsidR="00E82872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 xml:space="preserve">КОЛЛЕКТИВНАЯ </w:t>
                  </w:r>
                  <w:r w:rsidR="00143D81" w:rsidRPr="00CB3511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 xml:space="preserve">ВЫСТАВОЧНАЯ </w:t>
                  </w:r>
                  <w:r w:rsidR="00417586">
                    <w:rPr>
                      <w:rFonts w:ascii="Verdana" w:hAnsi="Verdana" w:cs="Arial"/>
                      <w:b/>
                      <w:color w:val="0079B8"/>
                      <w:spacing w:val="-6"/>
                      <w:sz w:val="18"/>
                      <w:szCs w:val="18"/>
                    </w:rPr>
                    <w:t>ЭКСПОЗИЦИЯ</w:t>
                  </w:r>
                </w:p>
                <w:p w:rsidR="00465578" w:rsidRPr="00465578" w:rsidRDefault="00465578" w:rsidP="00195240">
                  <w:pPr>
                    <w:tabs>
                      <w:tab w:val="left" w:pos="181"/>
                    </w:tabs>
                    <w:jc w:val="both"/>
                    <w:rPr>
                      <w:rFonts w:ascii="Verdana" w:hAnsi="Verdana" w:cs="Arial"/>
                      <w:b/>
                      <w:color w:val="0079B8"/>
                      <w:spacing w:val="-6"/>
                      <w:sz w:val="10"/>
                      <w:szCs w:val="10"/>
                    </w:rPr>
                  </w:pPr>
                </w:p>
                <w:p w:rsidR="00465578" w:rsidRPr="008A1684" w:rsidRDefault="00465578" w:rsidP="00BF3882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Выставка Регионов России – промышленный потенциал</w:t>
                  </w:r>
                </w:p>
                <w:p w:rsidR="008A1684" w:rsidRPr="00BF3882" w:rsidRDefault="008A1684" w:rsidP="00BF3882">
                  <w:pPr>
                    <w:numPr>
                      <w:ilvl w:val="0"/>
                      <w:numId w:val="3"/>
                    </w:numPr>
                    <w:tabs>
                      <w:tab w:val="clear" w:pos="1049"/>
                      <w:tab w:val="num" w:pos="181"/>
                    </w:tabs>
                    <w:ind w:left="181" w:hanging="181"/>
                    <w:jc w:val="both"/>
                    <w:rPr>
                      <w:rFonts w:ascii="Verdana" w:hAnsi="Verdana" w:cs="Arial"/>
                      <w:sz w:val="17"/>
                      <w:szCs w:val="17"/>
                    </w:rPr>
                  </w:pPr>
                  <w:r>
                    <w:rPr>
                      <w:rFonts w:ascii="Verdana" w:hAnsi="Verdana" w:cs="Arial"/>
                      <w:sz w:val="17"/>
                      <w:szCs w:val="17"/>
                    </w:rPr>
                    <w:t>Глобальные партнеры Санкт-Петербурга</w:t>
                  </w:r>
                </w:p>
              </w:txbxContent>
            </v:textbox>
          </v:shape>
        </w:pict>
      </w:r>
    </w:p>
    <w:p w:rsidR="00143D81" w:rsidRPr="00E62EFC" w:rsidRDefault="00143D81" w:rsidP="00527B5F">
      <w:pPr>
        <w:jc w:val="both"/>
        <w:rPr>
          <w:rFonts w:ascii="Verdana" w:hAnsi="Verdana" w:cs="Arial"/>
          <w:sz w:val="18"/>
          <w:szCs w:val="18"/>
        </w:rPr>
      </w:pPr>
    </w:p>
    <w:p w:rsidR="00143D81" w:rsidRPr="00E62EFC" w:rsidRDefault="000E244B" w:rsidP="00527B5F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4" type="#_x0000_t13" style="position:absolute;left:0;text-align:left;margin-left:27.75pt;margin-top:1.9pt;width:36pt;height:9.05pt;z-index:251661312" fillcolor="silver"/>
        </w:pict>
      </w:r>
    </w:p>
    <w:p w:rsidR="00B332FC" w:rsidRPr="00E51814" w:rsidRDefault="00B332FC" w:rsidP="00177597">
      <w:pPr>
        <w:ind w:left="142" w:right="140"/>
        <w:jc w:val="both"/>
        <w:rPr>
          <w:rFonts w:ascii="Verdana" w:hAnsi="Verdana" w:cs="Arial"/>
          <w:sz w:val="10"/>
          <w:szCs w:val="10"/>
        </w:rPr>
      </w:pPr>
    </w:p>
    <w:p w:rsidR="00D2367A" w:rsidRPr="00752803" w:rsidRDefault="00D2367A" w:rsidP="00572511">
      <w:pPr>
        <w:jc w:val="both"/>
        <w:rPr>
          <w:rFonts w:ascii="Verdana" w:hAnsi="Verdana" w:cs="Arial"/>
          <w:sz w:val="18"/>
          <w:szCs w:val="18"/>
        </w:rPr>
      </w:pPr>
    </w:p>
    <w:p w:rsidR="00D2367A" w:rsidRPr="00752803" w:rsidRDefault="00D2367A" w:rsidP="00572511">
      <w:pPr>
        <w:jc w:val="both"/>
        <w:rPr>
          <w:rFonts w:ascii="Verdana" w:hAnsi="Verdana" w:cs="Arial"/>
          <w:sz w:val="18"/>
          <w:szCs w:val="18"/>
        </w:rPr>
      </w:pPr>
    </w:p>
    <w:p w:rsidR="00572511" w:rsidRDefault="00EC4FCC" w:rsidP="00572511">
      <w:pPr>
        <w:jc w:val="both"/>
        <w:rPr>
          <w:rFonts w:ascii="Verdana" w:hAnsi="Verdana" w:cs="Arial"/>
          <w:sz w:val="18"/>
          <w:szCs w:val="18"/>
        </w:rPr>
      </w:pPr>
      <w:r w:rsidRPr="00E62EFC">
        <w:rPr>
          <w:rFonts w:ascii="Verdana" w:hAnsi="Verdana" w:cs="Arial"/>
          <w:sz w:val="18"/>
          <w:szCs w:val="18"/>
        </w:rPr>
        <w:t xml:space="preserve">Петербургский Партнериат </w:t>
      </w:r>
      <w:r w:rsidRPr="00E62EFC">
        <w:rPr>
          <w:rFonts w:ascii="Verdana" w:hAnsi="Verdana" w:cs="Arial"/>
          <w:bCs/>
          <w:sz w:val="18"/>
          <w:szCs w:val="18"/>
        </w:rPr>
        <w:t xml:space="preserve">– </w:t>
      </w:r>
      <w:r w:rsidRPr="00E62EFC">
        <w:rPr>
          <w:rFonts w:ascii="Verdana" w:hAnsi="Verdana" w:cs="Arial"/>
          <w:sz w:val="18"/>
          <w:szCs w:val="18"/>
        </w:rPr>
        <w:t xml:space="preserve">эффективное мероприятие для установления деловых контактов, развития межрегиональной промышленной кооперации и субконтрактинга крупного, среднего и малого бизнеса. За </w:t>
      </w:r>
      <w:r w:rsidR="00E51814">
        <w:rPr>
          <w:rFonts w:ascii="Verdana" w:hAnsi="Verdana" w:cs="Arial"/>
          <w:sz w:val="18"/>
          <w:szCs w:val="18"/>
        </w:rPr>
        <w:t>семь</w:t>
      </w:r>
      <w:r w:rsidRPr="00E62EFC">
        <w:rPr>
          <w:rFonts w:ascii="Verdana" w:hAnsi="Verdana" w:cs="Arial"/>
          <w:sz w:val="18"/>
          <w:szCs w:val="18"/>
        </w:rPr>
        <w:t xml:space="preserve"> лет </w:t>
      </w:r>
      <w:r w:rsidR="00724ACF" w:rsidRPr="00E62EFC">
        <w:rPr>
          <w:rFonts w:ascii="Verdana" w:hAnsi="Verdana" w:cs="Arial"/>
          <w:sz w:val="18"/>
          <w:szCs w:val="18"/>
        </w:rPr>
        <w:t xml:space="preserve">проводимое ГП «РЕСТЭК» мероприятие </w:t>
      </w:r>
      <w:r w:rsidRPr="00E62EFC">
        <w:rPr>
          <w:rFonts w:ascii="Verdana" w:hAnsi="Verdana" w:cs="Arial"/>
          <w:sz w:val="18"/>
          <w:szCs w:val="18"/>
        </w:rPr>
        <w:t>доказал</w:t>
      </w:r>
      <w:r w:rsidR="00724ACF" w:rsidRPr="00E62EFC">
        <w:rPr>
          <w:rFonts w:ascii="Verdana" w:hAnsi="Verdana" w:cs="Arial"/>
          <w:sz w:val="18"/>
          <w:szCs w:val="18"/>
        </w:rPr>
        <w:t>о</w:t>
      </w:r>
      <w:r w:rsidRPr="00E62EFC">
        <w:rPr>
          <w:rFonts w:ascii="Verdana" w:hAnsi="Verdana" w:cs="Arial"/>
          <w:sz w:val="18"/>
          <w:szCs w:val="18"/>
        </w:rPr>
        <w:t xml:space="preserve"> эффективность и завоевал</w:t>
      </w:r>
      <w:r w:rsidR="00724ACF" w:rsidRPr="00E62EFC">
        <w:rPr>
          <w:rFonts w:ascii="Verdana" w:hAnsi="Verdana" w:cs="Arial"/>
          <w:sz w:val="18"/>
          <w:szCs w:val="18"/>
        </w:rPr>
        <w:t>о</w:t>
      </w:r>
      <w:r w:rsidR="00177597">
        <w:rPr>
          <w:rFonts w:ascii="Verdana" w:hAnsi="Verdana" w:cs="Arial"/>
          <w:sz w:val="18"/>
          <w:szCs w:val="18"/>
        </w:rPr>
        <w:t xml:space="preserve"> доверие в деловой среде</w:t>
      </w:r>
      <w:r w:rsidR="00572511">
        <w:rPr>
          <w:rFonts w:ascii="Verdana" w:hAnsi="Verdana" w:cs="Arial"/>
          <w:sz w:val="18"/>
          <w:szCs w:val="18"/>
        </w:rPr>
        <w:t>.</w:t>
      </w:r>
    </w:p>
    <w:p w:rsidR="00374711" w:rsidRDefault="00393DCA" w:rsidP="00D317A6">
      <w:pPr>
        <w:ind w:right="195"/>
        <w:jc w:val="both"/>
        <w:rPr>
          <w:sz w:val="18"/>
          <w:szCs w:val="18"/>
        </w:rPr>
      </w:pPr>
      <w:r w:rsidRPr="00143931">
        <w:rPr>
          <w:rFonts w:ascii="Verdana" w:hAnsi="Verdana" w:cs="Arial"/>
          <w:sz w:val="18"/>
          <w:szCs w:val="18"/>
        </w:rPr>
        <w:t>В</w:t>
      </w:r>
      <w:r w:rsidR="00D317A6" w:rsidRPr="00D317A6">
        <w:rPr>
          <w:rFonts w:ascii="Verdana" w:hAnsi="Verdana"/>
          <w:sz w:val="18"/>
          <w:szCs w:val="18"/>
        </w:rPr>
        <w:t xml:space="preserve"> работе Петербургского Партнериата 2015 г. приняли участие представители более чем 1800 предпр</w:t>
      </w:r>
      <w:r w:rsidR="00D317A6" w:rsidRPr="00D317A6">
        <w:rPr>
          <w:rFonts w:ascii="Verdana" w:hAnsi="Verdana"/>
          <w:sz w:val="18"/>
          <w:szCs w:val="18"/>
        </w:rPr>
        <w:t>и</w:t>
      </w:r>
      <w:r w:rsidR="00D317A6" w:rsidRPr="00D317A6">
        <w:rPr>
          <w:rFonts w:ascii="Verdana" w:hAnsi="Verdana"/>
          <w:sz w:val="18"/>
          <w:szCs w:val="18"/>
        </w:rPr>
        <w:t>ятий из 63 регионов России и зарубежных стран - Болгарии, Венгрии, Китая,  Гонконга, Финляндии и других государств. Зарегистрировано 1260 деловых встреч, проведено более 140 бизнес-консультаций с участием 28 компаний</w:t>
      </w:r>
      <w:r w:rsidR="00D317A6" w:rsidRPr="00D317A6">
        <w:rPr>
          <w:sz w:val="18"/>
          <w:szCs w:val="18"/>
        </w:rPr>
        <w:t>.</w:t>
      </w:r>
    </w:p>
    <w:p w:rsidR="00E37EFD" w:rsidRPr="00374711" w:rsidRDefault="00374711" w:rsidP="00374711">
      <w:pPr>
        <w:jc w:val="both"/>
        <w:rPr>
          <w:rFonts w:ascii="Verdana" w:hAnsi="Verdana" w:cs="Arial"/>
          <w:color w:val="FF0000"/>
          <w:sz w:val="18"/>
          <w:szCs w:val="18"/>
        </w:rPr>
      </w:pPr>
      <w:r w:rsidRPr="00374711">
        <w:rPr>
          <w:rFonts w:ascii="Verdana" w:hAnsi="Verdana"/>
          <w:b/>
          <w:sz w:val="18"/>
          <w:szCs w:val="18"/>
        </w:rPr>
        <w:t xml:space="preserve">Заявка на участие в </w:t>
      </w:r>
      <w:r w:rsidRPr="00374711">
        <w:rPr>
          <w:rFonts w:ascii="Verdana" w:hAnsi="Verdana"/>
          <w:b/>
          <w:sz w:val="18"/>
          <w:szCs w:val="18"/>
          <w:lang w:val="en-US"/>
        </w:rPr>
        <w:t>X</w:t>
      </w:r>
      <w:r w:rsidRPr="00374711">
        <w:rPr>
          <w:rFonts w:ascii="Verdana" w:hAnsi="Verdana"/>
          <w:b/>
          <w:sz w:val="18"/>
          <w:szCs w:val="18"/>
        </w:rPr>
        <w:t xml:space="preserve"> ПЕТЕРБУРГСКОМ ПАРТНЕРИАТЕ МАЛОГО И СРЕДНЕГО БИ</w:t>
      </w:r>
      <w:r w:rsidRPr="00374711">
        <w:rPr>
          <w:rFonts w:ascii="Verdana" w:hAnsi="Verdana"/>
          <w:b/>
          <w:sz w:val="18"/>
          <w:szCs w:val="18"/>
        </w:rPr>
        <w:t>З</w:t>
      </w:r>
      <w:r w:rsidRPr="00374711">
        <w:rPr>
          <w:rFonts w:ascii="Verdana" w:hAnsi="Verdana"/>
          <w:b/>
          <w:sz w:val="18"/>
          <w:szCs w:val="18"/>
        </w:rPr>
        <w:t>НЕСА «Санкт-Петербург – регионы России и зарубежья» подается в ЭЛЕКТРОННОМ ВИДЕ на сайте меропри</w:t>
      </w:r>
      <w:r w:rsidRPr="00374711">
        <w:rPr>
          <w:rFonts w:ascii="Verdana" w:hAnsi="Verdana"/>
          <w:b/>
          <w:sz w:val="18"/>
          <w:szCs w:val="18"/>
        </w:rPr>
        <w:t>я</w:t>
      </w:r>
      <w:r w:rsidRPr="00374711">
        <w:rPr>
          <w:rFonts w:ascii="Verdana" w:hAnsi="Verdana"/>
          <w:b/>
          <w:sz w:val="18"/>
          <w:szCs w:val="18"/>
        </w:rPr>
        <w:t>тия</w:t>
      </w:r>
      <w:r w:rsidRPr="00374711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374711">
          <w:rPr>
            <w:rStyle w:val="a6"/>
            <w:rFonts w:ascii="Verdana" w:hAnsi="Verdana"/>
            <w:sz w:val="18"/>
            <w:szCs w:val="18"/>
            <w:lang w:val="en-US"/>
          </w:rPr>
          <w:t>http</w:t>
        </w:r>
        <w:r w:rsidRPr="00374711">
          <w:rPr>
            <w:rStyle w:val="a6"/>
            <w:rFonts w:ascii="Verdana" w:hAnsi="Verdana"/>
            <w:sz w:val="18"/>
            <w:szCs w:val="18"/>
          </w:rPr>
          <w:t>://</w:t>
        </w:r>
        <w:r w:rsidRPr="00374711">
          <w:rPr>
            <w:rStyle w:val="a6"/>
            <w:rFonts w:ascii="Verdana" w:hAnsi="Verdana"/>
            <w:sz w:val="18"/>
            <w:szCs w:val="18"/>
            <w:lang w:val="en-US"/>
          </w:rPr>
          <w:t>partneriat</w:t>
        </w:r>
        <w:r w:rsidRPr="00374711">
          <w:rPr>
            <w:rStyle w:val="a6"/>
            <w:rFonts w:ascii="Verdana" w:hAnsi="Verdana"/>
            <w:sz w:val="18"/>
            <w:szCs w:val="18"/>
          </w:rPr>
          <w:t>-</w:t>
        </w:r>
        <w:r w:rsidRPr="00374711">
          <w:rPr>
            <w:rStyle w:val="a6"/>
            <w:rFonts w:ascii="Verdana" w:hAnsi="Verdana"/>
            <w:sz w:val="18"/>
            <w:szCs w:val="18"/>
            <w:lang w:val="en-US"/>
          </w:rPr>
          <w:t>spb</w:t>
        </w:r>
        <w:r w:rsidRPr="00374711">
          <w:rPr>
            <w:rStyle w:val="a6"/>
            <w:rFonts w:ascii="Verdana" w:hAnsi="Verdana"/>
            <w:sz w:val="18"/>
            <w:szCs w:val="18"/>
          </w:rPr>
          <w:t>.</w:t>
        </w:r>
        <w:r w:rsidRPr="00374711">
          <w:rPr>
            <w:rStyle w:val="a6"/>
            <w:rFonts w:ascii="Verdana" w:hAnsi="Verdana"/>
            <w:sz w:val="18"/>
            <w:szCs w:val="18"/>
            <w:lang w:val="en-US"/>
          </w:rPr>
          <w:t>ru</w:t>
        </w:r>
        <w:r w:rsidRPr="00374711">
          <w:rPr>
            <w:rStyle w:val="a6"/>
            <w:rFonts w:ascii="Verdana" w:hAnsi="Verdana"/>
            <w:sz w:val="18"/>
            <w:szCs w:val="18"/>
          </w:rPr>
          <w:t>/</w:t>
        </w:r>
        <w:r w:rsidRPr="00374711">
          <w:rPr>
            <w:rStyle w:val="a6"/>
            <w:rFonts w:ascii="Verdana" w:hAnsi="Verdana"/>
            <w:sz w:val="18"/>
            <w:szCs w:val="18"/>
            <w:lang w:val="en-US"/>
          </w:rPr>
          <w:t>partneriat</w:t>
        </w:r>
        <w:r w:rsidRPr="00374711">
          <w:rPr>
            <w:rStyle w:val="a6"/>
            <w:rFonts w:ascii="Verdana" w:hAnsi="Verdana"/>
            <w:sz w:val="18"/>
            <w:szCs w:val="18"/>
          </w:rPr>
          <w:t>-2016/</w:t>
        </w:r>
        <w:r w:rsidRPr="00374711">
          <w:rPr>
            <w:rStyle w:val="a6"/>
            <w:rFonts w:ascii="Verdana" w:hAnsi="Verdana"/>
            <w:sz w:val="18"/>
            <w:szCs w:val="18"/>
            <w:lang w:val="en-US"/>
          </w:rPr>
          <w:t>zayavka</w:t>
        </w:r>
      </w:hyperlink>
      <w:r w:rsidRPr="00374711">
        <w:rPr>
          <w:rFonts w:ascii="Verdana" w:hAnsi="Verdana"/>
          <w:sz w:val="18"/>
          <w:szCs w:val="18"/>
        </w:rPr>
        <w:t xml:space="preserve">  </w:t>
      </w:r>
      <w:r w:rsidRPr="00374711">
        <w:rPr>
          <w:rFonts w:ascii="Verdana" w:hAnsi="Verdana"/>
          <w:b/>
          <w:sz w:val="18"/>
          <w:szCs w:val="18"/>
        </w:rPr>
        <w:t>Срок подачи заявки до 20 февраля 2016г.</w:t>
      </w:r>
      <w:r w:rsidRPr="00374711">
        <w:rPr>
          <w:rFonts w:ascii="Verdana" w:hAnsi="Verdana" w:cs="Arial"/>
          <w:color w:val="FF0000"/>
          <w:sz w:val="18"/>
          <w:szCs w:val="18"/>
        </w:rPr>
        <w:t xml:space="preserve"> </w:t>
      </w:r>
    </w:p>
    <w:p w:rsidR="007A4D6C" w:rsidRPr="00D2367A" w:rsidRDefault="000E244B" w:rsidP="00D2367A">
      <w:pPr>
        <w:spacing w:after="60"/>
        <w:jc w:val="center"/>
        <w:rPr>
          <w:rFonts w:ascii="Arial" w:hAnsi="Arial" w:cs="Arial"/>
          <w:b/>
          <w:color w:val="FF0000"/>
          <w:sz w:val="10"/>
          <w:szCs w:val="10"/>
        </w:rPr>
      </w:pPr>
      <w:r w:rsidRPr="000E244B">
        <w:rPr>
          <w:rFonts w:ascii="Verdana" w:hAnsi="Verdana" w:cs="Arial"/>
          <w:b/>
          <w:noProof/>
          <w:sz w:val="20"/>
          <w:szCs w:val="20"/>
        </w:rPr>
        <w:pict>
          <v:shape id="_x0000_s1039" style="position:absolute;left:0;text-align:left;margin-left:-17.05pt;margin-top:5.3pt;width:540pt;height:9pt;z-index:251665408" coordsize="10230,1" path="m,l10230,e" fillcolor="#0079b8" strokecolor="white" strokeweight="4.5pt">
            <v:stroke r:id="rId11" o:title="" color2="#034694" filltype="pattern"/>
            <v:path arrowok="t"/>
          </v:shape>
        </w:pict>
      </w:r>
    </w:p>
    <w:p w:rsidR="00E37EFD" w:rsidRPr="00E62EFC" w:rsidRDefault="00E37EFD" w:rsidP="00E37EFD">
      <w:pPr>
        <w:spacing w:after="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62EFC">
        <w:rPr>
          <w:rFonts w:ascii="Arial" w:hAnsi="Arial" w:cs="Arial"/>
          <w:b/>
          <w:color w:val="FF0000"/>
          <w:sz w:val="20"/>
          <w:szCs w:val="20"/>
        </w:rPr>
        <w:t>По вопросам участия в Партнериате обращайтесь в Оргкомитет:</w:t>
      </w:r>
    </w:p>
    <w:p w:rsidR="00E37EFD" w:rsidRPr="00F17660" w:rsidRDefault="00E37EFD" w:rsidP="00E37EFD">
      <w:pPr>
        <w:jc w:val="center"/>
        <w:rPr>
          <w:rFonts w:ascii="Arial" w:hAnsi="Arial" w:cs="Arial"/>
          <w:b/>
          <w:sz w:val="28"/>
          <w:szCs w:val="28"/>
        </w:rPr>
      </w:pPr>
      <w:r w:rsidRPr="00F17660">
        <w:rPr>
          <w:rFonts w:ascii="Arial" w:hAnsi="Arial" w:cs="Arial"/>
          <w:b/>
          <w:sz w:val="20"/>
          <w:szCs w:val="20"/>
        </w:rPr>
        <w:t>Тел./факс</w:t>
      </w:r>
      <w:r w:rsidRPr="00F17660">
        <w:rPr>
          <w:rFonts w:ascii="Arial" w:hAnsi="Arial" w:cs="Arial"/>
          <w:b/>
          <w:sz w:val="20"/>
          <w:szCs w:val="20"/>
          <w:lang w:val="de-DE"/>
        </w:rPr>
        <w:t>: </w:t>
      </w:r>
      <w:r w:rsidRPr="00F17660">
        <w:rPr>
          <w:rFonts w:ascii="Arial" w:hAnsi="Arial" w:cs="Arial"/>
          <w:b/>
          <w:sz w:val="20"/>
          <w:szCs w:val="20"/>
        </w:rPr>
        <w:t xml:space="preserve">+7 </w:t>
      </w:r>
      <w:r w:rsidRPr="00F17660">
        <w:rPr>
          <w:rFonts w:ascii="Arial" w:hAnsi="Arial" w:cs="Arial"/>
          <w:b/>
          <w:sz w:val="20"/>
          <w:szCs w:val="20"/>
          <w:lang w:val="de-DE"/>
        </w:rPr>
        <w:t>(812)</w:t>
      </w:r>
      <w:r w:rsidR="007E633D">
        <w:rPr>
          <w:rFonts w:ascii="Arial" w:hAnsi="Arial" w:cs="Arial"/>
          <w:b/>
          <w:sz w:val="20"/>
          <w:szCs w:val="20"/>
        </w:rPr>
        <w:t xml:space="preserve"> 320-63-63 (доб.5010)</w:t>
      </w:r>
      <w:r w:rsidRPr="00F17660">
        <w:rPr>
          <w:rFonts w:ascii="Arial" w:hAnsi="Arial" w:cs="Arial"/>
          <w:b/>
          <w:sz w:val="20"/>
          <w:szCs w:val="20"/>
        </w:rPr>
        <w:t xml:space="preserve"> </w:t>
      </w:r>
      <w:r w:rsidRPr="00F17660">
        <w:rPr>
          <w:rFonts w:ascii="Arial" w:hAnsi="Arial" w:cs="Arial"/>
          <w:b/>
          <w:sz w:val="20"/>
          <w:szCs w:val="20"/>
          <w:lang w:val="en-US"/>
        </w:rPr>
        <w:t>E</w:t>
      </w:r>
      <w:r w:rsidRPr="00F17660">
        <w:rPr>
          <w:rFonts w:ascii="Arial" w:hAnsi="Arial" w:cs="Arial"/>
          <w:b/>
          <w:sz w:val="20"/>
          <w:szCs w:val="20"/>
        </w:rPr>
        <w:t>-</w:t>
      </w:r>
      <w:r w:rsidRPr="00F17660">
        <w:rPr>
          <w:rFonts w:ascii="Arial" w:hAnsi="Arial" w:cs="Arial"/>
          <w:b/>
          <w:sz w:val="20"/>
          <w:szCs w:val="20"/>
          <w:lang w:val="en-US"/>
        </w:rPr>
        <w:t>mail</w:t>
      </w:r>
      <w:r w:rsidRPr="00F17660">
        <w:rPr>
          <w:rFonts w:ascii="Arial" w:hAnsi="Arial" w:cs="Arial"/>
          <w:b/>
          <w:sz w:val="20"/>
          <w:szCs w:val="20"/>
        </w:rPr>
        <w:t>:</w:t>
      </w:r>
      <w:r w:rsidRPr="00F17660">
        <w:rPr>
          <w:rFonts w:ascii="Arial" w:hAnsi="Arial" w:cs="Arial"/>
          <w:b/>
          <w:sz w:val="20"/>
          <w:szCs w:val="20"/>
          <w:lang w:val="en-US"/>
        </w:rPr>
        <w:t> </w:t>
      </w:r>
      <w:r w:rsidR="007E633D">
        <w:rPr>
          <w:rFonts w:ascii="Arial" w:hAnsi="Arial" w:cs="Arial"/>
          <w:b/>
          <w:sz w:val="20"/>
          <w:szCs w:val="20"/>
          <w:lang w:val="en-US"/>
        </w:rPr>
        <w:t>expo</w:t>
      </w:r>
      <w:r w:rsidRPr="00F17660">
        <w:rPr>
          <w:rFonts w:ascii="Arial" w:hAnsi="Arial" w:cs="Arial"/>
          <w:b/>
          <w:sz w:val="20"/>
          <w:szCs w:val="20"/>
          <w:lang w:val="en-US"/>
        </w:rPr>
        <w:t>region</w:t>
      </w:r>
      <w:r w:rsidRPr="00F17660">
        <w:rPr>
          <w:rFonts w:ascii="Arial" w:hAnsi="Arial" w:cs="Arial"/>
          <w:b/>
          <w:sz w:val="20"/>
          <w:szCs w:val="20"/>
        </w:rPr>
        <w:t>@</w:t>
      </w:r>
      <w:r w:rsidRPr="00F17660">
        <w:rPr>
          <w:rFonts w:ascii="Arial" w:hAnsi="Arial" w:cs="Arial"/>
          <w:b/>
          <w:sz w:val="20"/>
          <w:szCs w:val="20"/>
          <w:lang w:val="en-US"/>
        </w:rPr>
        <w:t>restec</w:t>
      </w:r>
      <w:r w:rsidRPr="00F17660">
        <w:rPr>
          <w:rFonts w:ascii="Arial" w:hAnsi="Arial" w:cs="Arial"/>
          <w:b/>
          <w:sz w:val="20"/>
          <w:szCs w:val="20"/>
        </w:rPr>
        <w:t>.</w:t>
      </w:r>
      <w:r w:rsidRPr="00F17660">
        <w:rPr>
          <w:rFonts w:ascii="Arial" w:hAnsi="Arial" w:cs="Arial"/>
          <w:b/>
          <w:sz w:val="20"/>
          <w:szCs w:val="20"/>
          <w:lang w:val="en-US"/>
        </w:rPr>
        <w:t>ru</w:t>
      </w:r>
    </w:p>
    <w:sectPr w:rsidR="00E37EFD" w:rsidRPr="00F17660" w:rsidSect="009036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" w:right="849" w:bottom="284" w:left="851" w:header="285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3D" w:rsidRDefault="00594F3D">
      <w:r>
        <w:separator/>
      </w:r>
    </w:p>
  </w:endnote>
  <w:endnote w:type="continuationSeparator" w:id="0">
    <w:p w:rsidR="00594F3D" w:rsidRDefault="0059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5" w:rsidRDefault="00561E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5" w:rsidRDefault="00561E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5" w:rsidRDefault="00561E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3D" w:rsidRDefault="00594F3D">
      <w:r>
        <w:separator/>
      </w:r>
    </w:p>
  </w:footnote>
  <w:footnote w:type="continuationSeparator" w:id="0">
    <w:p w:rsidR="00594F3D" w:rsidRDefault="00594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5" w:rsidRDefault="00561E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tblW w:w="4951" w:type="pct"/>
      <w:jc w:val="center"/>
      <w:tblLook w:val="01E0"/>
    </w:tblPr>
    <w:tblGrid>
      <w:gridCol w:w="1508"/>
      <w:gridCol w:w="7602"/>
      <w:gridCol w:w="1210"/>
    </w:tblGrid>
    <w:tr w:rsidR="005D1D7B" w:rsidRPr="00C92AEB" w:rsidTr="00E37EFD">
      <w:trPr>
        <w:trHeight w:val="1696"/>
        <w:jc w:val="center"/>
      </w:trPr>
      <w:tc>
        <w:tcPr>
          <w:tcW w:w="731" w:type="pct"/>
          <w:vAlign w:val="center"/>
        </w:tcPr>
        <w:p w:rsidR="005D1D7B" w:rsidRPr="00C92AEB" w:rsidRDefault="004F544C" w:rsidP="00E37EFD">
          <w:pPr>
            <w:jc w:val="center"/>
            <w:rPr>
              <w:b/>
              <w:color w:val="FF0000"/>
              <w:sz w:val="18"/>
              <w:szCs w:val="32"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714375" cy="747347"/>
                <wp:effectExtent l="19050" t="0" r="0" b="0"/>
                <wp:docPr id="2" name="Рисунок 2" descr="Герб СПб (мал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 СПб (мал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738" cy="74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3" w:type="pct"/>
          <w:vAlign w:val="center"/>
        </w:tcPr>
        <w:p w:rsidR="00576A78" w:rsidRDefault="00576A78" w:rsidP="00C92AEB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</w:p>
        <w:p w:rsidR="005857BE" w:rsidRPr="005857BE" w:rsidRDefault="00A621A4" w:rsidP="00C92AEB">
          <w:pPr>
            <w:jc w:val="center"/>
            <w:rPr>
              <w:rFonts w:ascii="Arial" w:hAnsi="Arial" w:cs="Arial"/>
              <w:b/>
              <w:color w:val="FF0000"/>
              <w:sz w:val="32"/>
              <w:szCs w:val="32"/>
            </w:rPr>
          </w:pPr>
          <w:r>
            <w:rPr>
              <w:rFonts w:ascii="Arial" w:hAnsi="Arial" w:cs="Arial"/>
              <w:b/>
              <w:color w:val="FF0000"/>
              <w:sz w:val="32"/>
              <w:szCs w:val="32"/>
              <w:lang w:val="en-US"/>
            </w:rPr>
            <w:t>X</w:t>
          </w:r>
          <w:r w:rsidR="005D1D7B" w:rsidRPr="005857BE">
            <w:rPr>
              <w:rFonts w:ascii="Arial" w:hAnsi="Arial" w:cs="Arial"/>
              <w:b/>
              <w:color w:val="FF0000"/>
              <w:sz w:val="32"/>
              <w:szCs w:val="32"/>
            </w:rPr>
            <w:t xml:space="preserve"> ПЕТЕРБУРГСКИЙ ПАРТНЕРИАТ</w:t>
          </w:r>
          <w:r w:rsidR="005857BE" w:rsidRPr="005857BE">
            <w:rPr>
              <w:rFonts w:ascii="Arial" w:hAnsi="Arial" w:cs="Arial"/>
              <w:b/>
              <w:color w:val="FF0000"/>
              <w:sz w:val="32"/>
              <w:szCs w:val="32"/>
            </w:rPr>
            <w:t xml:space="preserve"> </w:t>
          </w:r>
        </w:p>
        <w:p w:rsidR="005D1D7B" w:rsidRPr="00177597" w:rsidRDefault="005857BE" w:rsidP="00C92AEB">
          <w:pPr>
            <w:jc w:val="center"/>
            <w:rPr>
              <w:rFonts w:ascii="Arial" w:hAnsi="Arial" w:cs="Arial"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МАЛОГО И СРЕДНЕГО БИЗНЕСА</w:t>
          </w:r>
        </w:p>
        <w:p w:rsidR="005D1D7B" w:rsidRPr="00576A78" w:rsidRDefault="005D1D7B" w:rsidP="005857BE">
          <w:pPr>
            <w:jc w:val="center"/>
            <w:rPr>
              <w:rFonts w:ascii="Arial" w:hAnsi="Arial" w:cs="Arial"/>
              <w:b/>
            </w:rPr>
          </w:pPr>
          <w:r w:rsidRPr="00576A78">
            <w:rPr>
              <w:rFonts w:ascii="Arial" w:hAnsi="Arial" w:cs="Arial"/>
              <w:b/>
            </w:rPr>
            <w:t>Санкт-Петербу</w:t>
          </w:r>
          <w:r w:rsidR="00576A78" w:rsidRPr="00576A78">
            <w:rPr>
              <w:rFonts w:ascii="Arial" w:hAnsi="Arial" w:cs="Arial"/>
              <w:b/>
            </w:rPr>
            <w:t>рг – регионы России и зарубежья</w:t>
          </w:r>
          <w:r w:rsidRPr="00576A78">
            <w:rPr>
              <w:rFonts w:ascii="Arial" w:hAnsi="Arial" w:cs="Arial"/>
              <w:b/>
            </w:rPr>
            <w:t xml:space="preserve"> </w:t>
          </w:r>
        </w:p>
        <w:p w:rsidR="00576A78" w:rsidRPr="005857BE" w:rsidRDefault="000E244B" w:rsidP="00E37EFD">
          <w:pPr>
            <w:jc w:val="center"/>
            <w:rPr>
              <w:rFonts w:ascii="Arial" w:hAnsi="Arial" w:cs="Arial"/>
              <w:b/>
              <w:color w:val="002060"/>
              <w:sz w:val="22"/>
              <w:szCs w:val="22"/>
            </w:rPr>
          </w:pPr>
          <w:hyperlink r:id="rId2" w:history="1">
            <w:r w:rsidR="00E37EFD" w:rsidRPr="005857BE">
              <w:rPr>
                <w:rStyle w:val="a6"/>
                <w:rFonts w:ascii="Arial" w:hAnsi="Arial" w:cs="Arial"/>
                <w:b/>
                <w:color w:val="002060"/>
                <w:sz w:val="22"/>
                <w:szCs w:val="22"/>
                <w:u w:val="none"/>
              </w:rPr>
              <w:t>PARTNERIAT-SPB.RU</w:t>
            </w:r>
          </w:hyperlink>
        </w:p>
        <w:p w:rsidR="00E37EFD" w:rsidRDefault="00E37EFD" w:rsidP="00E37EFD">
          <w:pPr>
            <w:rPr>
              <w:rFonts w:ascii="Arial" w:hAnsi="Arial" w:cs="Arial"/>
              <w:b/>
              <w:color w:val="002060"/>
              <w:sz w:val="22"/>
              <w:szCs w:val="22"/>
            </w:rPr>
          </w:pPr>
        </w:p>
        <w:p w:rsidR="00E37EFD" w:rsidRPr="00E37EFD" w:rsidRDefault="00E37EFD" w:rsidP="00E37EFD">
          <w:pPr>
            <w:rPr>
              <w:rFonts w:ascii="Arial" w:hAnsi="Arial" w:cs="Arial"/>
              <w:b/>
              <w:color w:val="002060"/>
              <w:sz w:val="22"/>
              <w:szCs w:val="22"/>
            </w:rPr>
          </w:pPr>
        </w:p>
      </w:tc>
      <w:tc>
        <w:tcPr>
          <w:tcW w:w="586" w:type="pct"/>
          <w:vAlign w:val="center"/>
        </w:tcPr>
        <w:p w:rsidR="005D1D7B" w:rsidRDefault="00576A78" w:rsidP="00C92AEB">
          <w:pPr>
            <w:pStyle w:val="Iauiue4"/>
            <w:tabs>
              <w:tab w:val="left" w:leader="underscore" w:pos="9360"/>
            </w:tabs>
            <w:ind w:right="-1"/>
            <w:jc w:val="center"/>
            <w:outlineLvl w:val="0"/>
            <w:rPr>
              <w:b/>
              <w:color w:val="FF0000"/>
              <w:sz w:val="18"/>
              <w:lang w:val="ru-RU"/>
            </w:rPr>
          </w:pPr>
          <w:r>
            <w:rPr>
              <w:noProof/>
              <w:sz w:val="21"/>
              <w:szCs w:val="21"/>
              <w:lang w:val="ru-RU"/>
            </w:rPr>
            <w:drawing>
              <wp:inline distT="0" distB="0" distL="0" distR="0">
                <wp:extent cx="552450" cy="666750"/>
                <wp:effectExtent l="19050" t="0" r="0" b="0"/>
                <wp:docPr id="1" name="Рисунок 3" descr="логотип Партнериат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 Партнериат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7EFD" w:rsidRPr="00E37EFD" w:rsidRDefault="00E37EFD" w:rsidP="00E37EFD">
          <w:pPr>
            <w:pStyle w:val="Iauiue4"/>
            <w:tabs>
              <w:tab w:val="left" w:leader="underscore" w:pos="9360"/>
            </w:tabs>
            <w:ind w:right="-1"/>
            <w:outlineLvl w:val="0"/>
            <w:rPr>
              <w:b/>
              <w:color w:val="FF0000"/>
              <w:sz w:val="18"/>
              <w:lang w:val="ru-RU"/>
            </w:rPr>
          </w:pPr>
        </w:p>
      </w:tc>
    </w:tr>
  </w:tbl>
  <w:p w:rsidR="005D1D7B" w:rsidRDefault="000E244B" w:rsidP="00935D72">
    <w:pPr>
      <w:pStyle w:val="a4"/>
    </w:pPr>
    <w:r w:rsidRPr="000E244B">
      <w:rPr>
        <w:rFonts w:ascii="Arial" w:hAnsi="Arial" w:cs="Arial"/>
        <w:b/>
        <w:noProof/>
        <w:color w:val="FF0000"/>
        <w:sz w:val="28"/>
        <w:szCs w:val="28"/>
      </w:rPr>
      <w:pict>
        <v:shape id="_x0000_s19457" style="position:absolute;margin-left:-13.8pt;margin-top:86.5pt;width:540pt;height:9pt;z-index:251658240;mso-position-horizontal-relative:text;mso-position-vertical-relative:text" coordsize="10230,1" path="m,l10230,e" fillcolor="#0079b8" strokecolor="white" strokeweight="4.5pt">
          <v:stroke r:id="rId4" o:title="" color2="#034694" filltype="pattern"/>
          <v:path arrowok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5" w:rsidRDefault="00561E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CA1"/>
    <w:multiLevelType w:val="multilevel"/>
    <w:tmpl w:val="785E3F08"/>
    <w:lvl w:ilvl="0">
      <w:start w:val="1"/>
      <w:numFmt w:val="none"/>
      <w:lvlText w:val="Вопрос 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00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4B2096"/>
    <w:multiLevelType w:val="hybridMultilevel"/>
    <w:tmpl w:val="B92C7B2E"/>
    <w:lvl w:ilvl="0" w:tplc="30768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E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C0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A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B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A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C9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C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F16E4F"/>
    <w:multiLevelType w:val="multilevel"/>
    <w:tmpl w:val="B072B03A"/>
    <w:styleLink w:val="1"/>
    <w:lvl w:ilvl="0">
      <w:start w:val="1"/>
      <w:numFmt w:val="none"/>
      <w:lvlText w:val="Вопр.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16935E5"/>
    <w:multiLevelType w:val="hybridMultilevel"/>
    <w:tmpl w:val="4542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0ABC"/>
    <w:multiLevelType w:val="hybridMultilevel"/>
    <w:tmpl w:val="CB7043AA"/>
    <w:lvl w:ilvl="0" w:tplc="06485A58">
      <w:start w:val="1"/>
      <w:numFmt w:val="bullet"/>
      <w:lvlText w:val=""/>
      <w:lvlJc w:val="left"/>
      <w:pPr>
        <w:tabs>
          <w:tab w:val="num" w:pos="1049"/>
        </w:tabs>
        <w:ind w:left="1049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6">
    <w:nsid w:val="782276F4"/>
    <w:multiLevelType w:val="hybridMultilevel"/>
    <w:tmpl w:val="6EAC3A86"/>
    <w:lvl w:ilvl="0" w:tplc="9584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2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2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C3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0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A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6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00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C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rawingGridVerticalSpacing w:val="181"/>
  <w:displayHorizontalDrawingGridEvery w:val="2"/>
  <w:characterSpacingControl w:val="doNotCompress"/>
  <w:hdrShapeDefaults>
    <o:shapedefaults v:ext="edit" spidmax="65538">
      <o:colormru v:ext="edit" colors="#0079b8"/>
    </o:shapedefaults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9240AA"/>
    <w:rsid w:val="000136F1"/>
    <w:rsid w:val="000179FB"/>
    <w:rsid w:val="0002334B"/>
    <w:rsid w:val="0002620A"/>
    <w:rsid w:val="00035CB6"/>
    <w:rsid w:val="00035DA4"/>
    <w:rsid w:val="00050B6E"/>
    <w:rsid w:val="00051EFB"/>
    <w:rsid w:val="000523F1"/>
    <w:rsid w:val="0006630E"/>
    <w:rsid w:val="00070FC5"/>
    <w:rsid w:val="0007491D"/>
    <w:rsid w:val="00074C90"/>
    <w:rsid w:val="00084906"/>
    <w:rsid w:val="00097C43"/>
    <w:rsid w:val="000B50B0"/>
    <w:rsid w:val="000C15B6"/>
    <w:rsid w:val="000C4BEC"/>
    <w:rsid w:val="000D5DB6"/>
    <w:rsid w:val="000E242B"/>
    <w:rsid w:val="000E244B"/>
    <w:rsid w:val="000E2485"/>
    <w:rsid w:val="00105903"/>
    <w:rsid w:val="001278AF"/>
    <w:rsid w:val="00140E19"/>
    <w:rsid w:val="00143931"/>
    <w:rsid w:val="00143D81"/>
    <w:rsid w:val="00161EAE"/>
    <w:rsid w:val="00177597"/>
    <w:rsid w:val="00195240"/>
    <w:rsid w:val="00195E2D"/>
    <w:rsid w:val="001B5FBB"/>
    <w:rsid w:val="001D44E3"/>
    <w:rsid w:val="001D5933"/>
    <w:rsid w:val="001E56D6"/>
    <w:rsid w:val="001F5FEE"/>
    <w:rsid w:val="00203A37"/>
    <w:rsid w:val="00210ACD"/>
    <w:rsid w:val="002223DE"/>
    <w:rsid w:val="00235160"/>
    <w:rsid w:val="002513F4"/>
    <w:rsid w:val="00260E9D"/>
    <w:rsid w:val="00273C96"/>
    <w:rsid w:val="002758CC"/>
    <w:rsid w:val="00276A87"/>
    <w:rsid w:val="00294F96"/>
    <w:rsid w:val="00296B13"/>
    <w:rsid w:val="00296B4D"/>
    <w:rsid w:val="002A07B9"/>
    <w:rsid w:val="002B376E"/>
    <w:rsid w:val="002B4BAB"/>
    <w:rsid w:val="002C3F6E"/>
    <w:rsid w:val="002E4408"/>
    <w:rsid w:val="002F5521"/>
    <w:rsid w:val="0031131E"/>
    <w:rsid w:val="00315183"/>
    <w:rsid w:val="00320FDF"/>
    <w:rsid w:val="00327941"/>
    <w:rsid w:val="00374711"/>
    <w:rsid w:val="003825A9"/>
    <w:rsid w:val="00392C23"/>
    <w:rsid w:val="00393DCA"/>
    <w:rsid w:val="003C2E0F"/>
    <w:rsid w:val="003C55A4"/>
    <w:rsid w:val="003E2585"/>
    <w:rsid w:val="003F6287"/>
    <w:rsid w:val="00417586"/>
    <w:rsid w:val="004432BD"/>
    <w:rsid w:val="00462DBC"/>
    <w:rsid w:val="004639E3"/>
    <w:rsid w:val="00465578"/>
    <w:rsid w:val="004713EB"/>
    <w:rsid w:val="004B677A"/>
    <w:rsid w:val="004D7E50"/>
    <w:rsid w:val="004F544C"/>
    <w:rsid w:val="004F55F1"/>
    <w:rsid w:val="005059DC"/>
    <w:rsid w:val="00527B5F"/>
    <w:rsid w:val="00540C2B"/>
    <w:rsid w:val="00541560"/>
    <w:rsid w:val="00561EF5"/>
    <w:rsid w:val="00572511"/>
    <w:rsid w:val="00576A78"/>
    <w:rsid w:val="005801C8"/>
    <w:rsid w:val="005857BE"/>
    <w:rsid w:val="00594F3D"/>
    <w:rsid w:val="005D1D7B"/>
    <w:rsid w:val="005D2DA9"/>
    <w:rsid w:val="005D34C7"/>
    <w:rsid w:val="005F0250"/>
    <w:rsid w:val="00604888"/>
    <w:rsid w:val="006164AC"/>
    <w:rsid w:val="00637E58"/>
    <w:rsid w:val="00643BB8"/>
    <w:rsid w:val="006470C2"/>
    <w:rsid w:val="006547BC"/>
    <w:rsid w:val="00657B76"/>
    <w:rsid w:val="0067336E"/>
    <w:rsid w:val="006761DC"/>
    <w:rsid w:val="0067698C"/>
    <w:rsid w:val="006854E4"/>
    <w:rsid w:val="00691DF3"/>
    <w:rsid w:val="006928CB"/>
    <w:rsid w:val="006A15A9"/>
    <w:rsid w:val="006B76D8"/>
    <w:rsid w:val="006D3AF8"/>
    <w:rsid w:val="006F6812"/>
    <w:rsid w:val="00703732"/>
    <w:rsid w:val="0071580A"/>
    <w:rsid w:val="00724ACF"/>
    <w:rsid w:val="00741A91"/>
    <w:rsid w:val="00744EBF"/>
    <w:rsid w:val="00752803"/>
    <w:rsid w:val="00757757"/>
    <w:rsid w:val="00760377"/>
    <w:rsid w:val="00764F41"/>
    <w:rsid w:val="00770095"/>
    <w:rsid w:val="007825B1"/>
    <w:rsid w:val="007A4D6C"/>
    <w:rsid w:val="007A4E91"/>
    <w:rsid w:val="007A7BBF"/>
    <w:rsid w:val="007B31C6"/>
    <w:rsid w:val="007C687F"/>
    <w:rsid w:val="007D3253"/>
    <w:rsid w:val="007E633D"/>
    <w:rsid w:val="00816A18"/>
    <w:rsid w:val="00877F36"/>
    <w:rsid w:val="008824F7"/>
    <w:rsid w:val="0088273B"/>
    <w:rsid w:val="00893BB0"/>
    <w:rsid w:val="008A044C"/>
    <w:rsid w:val="008A1684"/>
    <w:rsid w:val="008A1868"/>
    <w:rsid w:val="008B3EC7"/>
    <w:rsid w:val="008C4358"/>
    <w:rsid w:val="00902365"/>
    <w:rsid w:val="009036DC"/>
    <w:rsid w:val="009240AA"/>
    <w:rsid w:val="00926943"/>
    <w:rsid w:val="0092763A"/>
    <w:rsid w:val="009302B8"/>
    <w:rsid w:val="00935D72"/>
    <w:rsid w:val="00937B35"/>
    <w:rsid w:val="009515DC"/>
    <w:rsid w:val="00953B6C"/>
    <w:rsid w:val="00953BFB"/>
    <w:rsid w:val="009754F0"/>
    <w:rsid w:val="00977C8E"/>
    <w:rsid w:val="00981EFF"/>
    <w:rsid w:val="00982AF3"/>
    <w:rsid w:val="00984994"/>
    <w:rsid w:val="009974BA"/>
    <w:rsid w:val="009D3055"/>
    <w:rsid w:val="009D73A4"/>
    <w:rsid w:val="009E184F"/>
    <w:rsid w:val="009E68AF"/>
    <w:rsid w:val="00A23D0B"/>
    <w:rsid w:val="00A31286"/>
    <w:rsid w:val="00A621A4"/>
    <w:rsid w:val="00A66892"/>
    <w:rsid w:val="00A774F1"/>
    <w:rsid w:val="00A95C39"/>
    <w:rsid w:val="00AC2248"/>
    <w:rsid w:val="00AD666D"/>
    <w:rsid w:val="00AE7D04"/>
    <w:rsid w:val="00AF1721"/>
    <w:rsid w:val="00B030F0"/>
    <w:rsid w:val="00B169AB"/>
    <w:rsid w:val="00B169D8"/>
    <w:rsid w:val="00B17F85"/>
    <w:rsid w:val="00B27CC3"/>
    <w:rsid w:val="00B332FC"/>
    <w:rsid w:val="00B36506"/>
    <w:rsid w:val="00B42C94"/>
    <w:rsid w:val="00B47741"/>
    <w:rsid w:val="00B51950"/>
    <w:rsid w:val="00B6295A"/>
    <w:rsid w:val="00BB1834"/>
    <w:rsid w:val="00BE4B8C"/>
    <w:rsid w:val="00BF3882"/>
    <w:rsid w:val="00C02743"/>
    <w:rsid w:val="00C12A06"/>
    <w:rsid w:val="00C26443"/>
    <w:rsid w:val="00C279B9"/>
    <w:rsid w:val="00C3401B"/>
    <w:rsid w:val="00C36E45"/>
    <w:rsid w:val="00C60E55"/>
    <w:rsid w:val="00C92AEB"/>
    <w:rsid w:val="00CB0A39"/>
    <w:rsid w:val="00CB3511"/>
    <w:rsid w:val="00CB64E0"/>
    <w:rsid w:val="00CC3D47"/>
    <w:rsid w:val="00CD4CA3"/>
    <w:rsid w:val="00CE46B1"/>
    <w:rsid w:val="00D2367A"/>
    <w:rsid w:val="00D317A6"/>
    <w:rsid w:val="00D426D9"/>
    <w:rsid w:val="00D55C69"/>
    <w:rsid w:val="00D80152"/>
    <w:rsid w:val="00DD3106"/>
    <w:rsid w:val="00DF10D8"/>
    <w:rsid w:val="00E1079E"/>
    <w:rsid w:val="00E37EFD"/>
    <w:rsid w:val="00E51814"/>
    <w:rsid w:val="00E61826"/>
    <w:rsid w:val="00E618EF"/>
    <w:rsid w:val="00E62EFC"/>
    <w:rsid w:val="00E63BE5"/>
    <w:rsid w:val="00E64FEA"/>
    <w:rsid w:val="00E82872"/>
    <w:rsid w:val="00E94073"/>
    <w:rsid w:val="00EC4FCC"/>
    <w:rsid w:val="00ED303B"/>
    <w:rsid w:val="00EE5A53"/>
    <w:rsid w:val="00F11800"/>
    <w:rsid w:val="00F17660"/>
    <w:rsid w:val="00F21511"/>
    <w:rsid w:val="00F62745"/>
    <w:rsid w:val="00F9664C"/>
    <w:rsid w:val="00FA677B"/>
    <w:rsid w:val="00FC7747"/>
    <w:rsid w:val="00FE2B82"/>
    <w:rsid w:val="00FF2A9C"/>
    <w:rsid w:val="00FF48B6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ru v:ext="edit" colors="#0079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5DC"/>
    <w:rPr>
      <w:sz w:val="24"/>
      <w:szCs w:val="24"/>
    </w:rPr>
  </w:style>
  <w:style w:type="paragraph" w:styleId="10">
    <w:name w:val="heading 1"/>
    <w:basedOn w:val="a"/>
    <w:qFormat/>
    <w:rsid w:val="009240AA"/>
    <w:pPr>
      <w:outlineLvl w:val="0"/>
    </w:pPr>
    <w:rPr>
      <w:color w:val="8AC200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35CB6"/>
    <w:pPr>
      <w:numPr>
        <w:numId w:val="1"/>
      </w:numPr>
    </w:pPr>
  </w:style>
  <w:style w:type="character" w:customStyle="1" w:styleId="apple-style-span">
    <w:name w:val="apple-style-span"/>
    <w:basedOn w:val="a0"/>
    <w:rsid w:val="009240AA"/>
  </w:style>
  <w:style w:type="table" w:styleId="a3">
    <w:name w:val="Table Grid"/>
    <w:basedOn w:val="a1"/>
    <w:rsid w:val="0092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4">
    <w:name w:val="Iau?iue4"/>
    <w:rsid w:val="009240AA"/>
    <w:rPr>
      <w:lang w:val="en-US"/>
    </w:rPr>
  </w:style>
  <w:style w:type="paragraph" w:customStyle="1" w:styleId="CharChar">
    <w:name w:val="Char Char"/>
    <w:basedOn w:val="a"/>
    <w:rsid w:val="00924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9240A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240AA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B629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6">
    <w:name w:val="Hyperlink"/>
    <w:basedOn w:val="a0"/>
    <w:rsid w:val="004B677A"/>
    <w:rPr>
      <w:color w:val="0000FF"/>
      <w:u w:val="single"/>
    </w:rPr>
  </w:style>
  <w:style w:type="paragraph" w:customStyle="1" w:styleId="12">
    <w:name w:val="Знак Знак Знак1 Знак Знак Знак Знак"/>
    <w:basedOn w:val="a"/>
    <w:autoRedefine/>
    <w:rsid w:val="00097C4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">
    <w:name w:val="Знак Знак2 Знак"/>
    <w:basedOn w:val="a"/>
    <w:rsid w:val="006F6812"/>
    <w:pPr>
      <w:spacing w:after="160" w:line="240" w:lineRule="exact"/>
    </w:pPr>
    <w:rPr>
      <w:rFonts w:ascii="Verdana" w:hAnsi="Verdana"/>
    </w:rPr>
  </w:style>
  <w:style w:type="paragraph" w:styleId="a7">
    <w:name w:val="Balloon Text"/>
    <w:basedOn w:val="a"/>
    <w:semiHidden/>
    <w:rsid w:val="0002620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62EFC"/>
    <w:pPr>
      <w:spacing w:before="100" w:beforeAutospacing="1" w:after="100" w:afterAutospacing="1"/>
    </w:pPr>
  </w:style>
  <w:style w:type="character" w:customStyle="1" w:styleId="EmailStyle28">
    <w:name w:val="EmailStyle281"/>
    <w:aliases w:val="EmailStyle281"/>
    <w:basedOn w:val="a0"/>
    <w:semiHidden/>
    <w:personal/>
    <w:personalCompose/>
    <w:rsid w:val="00417586"/>
    <w:rPr>
      <w:rFonts w:ascii="Arial" w:hAnsi="Arial" w:cs="Arial"/>
      <w:color w:val="auto"/>
      <w:sz w:val="20"/>
      <w:szCs w:val="20"/>
    </w:rPr>
  </w:style>
  <w:style w:type="paragraph" w:styleId="3">
    <w:name w:val="Body Text 3"/>
    <w:basedOn w:val="a"/>
    <w:link w:val="30"/>
    <w:rsid w:val="009036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36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artneriat-spb.ru/partneriat-2016/zayav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PARTNERIAT-SPB.RU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E79C-CF10-45EE-AE3F-A90B281F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/>
  <LinksUpToDate>false</LinksUpToDate>
  <CharactersWithSpaces>2100</CharactersWithSpaces>
  <SharedDoc>false</SharedDoc>
  <HLinks>
    <vt:vector size="12" baseType="variant"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http://www.partneriat-spb.ru/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../../../../../andrianova/Local Settings/Temporary Internet Files/OLKD0/image001.jpg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andrianova</dc:creator>
  <cp:lastModifiedBy>medvedeva</cp:lastModifiedBy>
  <cp:revision>7</cp:revision>
  <cp:lastPrinted>2015-02-12T11:22:00Z</cp:lastPrinted>
  <dcterms:created xsi:type="dcterms:W3CDTF">2015-02-09T12:31:00Z</dcterms:created>
  <dcterms:modified xsi:type="dcterms:W3CDTF">2016-02-05T09:27:00Z</dcterms:modified>
</cp:coreProperties>
</file>